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5528"/>
        <w:gridCol w:w="1554"/>
      </w:tblGrid>
      <w:tr w:rsidR="00590489" w:rsidRPr="000761F5" w14:paraId="2293E056" w14:textId="77777777" w:rsidTr="00BC4DD2">
        <w:trPr>
          <w:trHeight w:val="1276"/>
        </w:trPr>
        <w:tc>
          <w:tcPr>
            <w:tcW w:w="1980" w:type="dxa"/>
          </w:tcPr>
          <w:p w14:paraId="6341263F" w14:textId="73FEC9F9" w:rsidR="00590489" w:rsidRPr="000761F5" w:rsidRDefault="00BE22C7" w:rsidP="00BC4DD2">
            <w:pPr>
              <w:pStyle w:val="Subtitlec"/>
              <w:jc w:val="left"/>
              <w:rPr>
                <w:rFonts w:cs="Arial"/>
                <w:b/>
                <w:bCs w:val="0"/>
                <w:sz w:val="28"/>
                <w:szCs w:val="28"/>
              </w:rPr>
            </w:pPr>
            <w:r w:rsidRPr="000761F5">
              <w:rPr>
                <w:rFonts w:cs="Arial"/>
                <w:b/>
                <w:bCs w:val="0"/>
                <w:sz w:val="28"/>
                <w:szCs w:val="28"/>
              </w:rPr>
              <w:t>Natuurkunde</w:t>
            </w:r>
          </w:p>
          <w:p w14:paraId="3FC024F1" w14:textId="77777777" w:rsidR="002305B6" w:rsidRPr="000761F5" w:rsidRDefault="002305B6" w:rsidP="00BC4DD2">
            <w:pPr>
              <w:pStyle w:val="Subtitlec"/>
              <w:jc w:val="left"/>
              <w:rPr>
                <w:rFonts w:cs="Arial"/>
                <w:b/>
                <w:bCs w:val="0"/>
              </w:rPr>
            </w:pPr>
          </w:p>
          <w:p w14:paraId="23633E19" w14:textId="6222368A" w:rsidR="00590489" w:rsidRPr="000761F5" w:rsidRDefault="00D06976" w:rsidP="00BC4DD2">
            <w:pPr>
              <w:pStyle w:val="Subtitlec"/>
              <w:jc w:val="left"/>
              <w:rPr>
                <w:rFonts w:cs="Arial"/>
                <w:b/>
                <w:bCs w:val="0"/>
                <w:sz w:val="28"/>
                <w:szCs w:val="28"/>
              </w:rPr>
            </w:pPr>
            <w:proofErr w:type="spellStart"/>
            <w:r>
              <w:rPr>
                <w:rFonts w:cs="Arial"/>
                <w:b/>
                <w:bCs w:val="0"/>
                <w:sz w:val="28"/>
                <w:szCs w:val="28"/>
              </w:rPr>
              <w:t>Mechanica</w:t>
            </w:r>
            <w:proofErr w:type="spellEnd"/>
          </w:p>
          <w:p w14:paraId="3A950A7C" w14:textId="56E57BE8" w:rsidR="00590489" w:rsidRPr="000761F5" w:rsidRDefault="00590489" w:rsidP="00590489">
            <w:pPr>
              <w:jc w:val="center"/>
              <w:rPr>
                <w:rFonts w:ascii="Arial" w:hAnsi="Arial"/>
              </w:rPr>
            </w:pPr>
          </w:p>
        </w:tc>
        <w:tc>
          <w:tcPr>
            <w:tcW w:w="5528" w:type="dxa"/>
          </w:tcPr>
          <w:p w14:paraId="04F09491" w14:textId="2410A52E" w:rsidR="00590489" w:rsidRPr="000761F5" w:rsidRDefault="00D06976" w:rsidP="00590489">
            <w:pPr>
              <w:jc w:val="center"/>
              <w:rPr>
                <w:rFonts w:ascii="Arial" w:hAnsi="Arial"/>
                <w:sz w:val="44"/>
                <w:szCs w:val="44"/>
              </w:rPr>
            </w:pPr>
            <w:r>
              <w:rPr>
                <w:rFonts w:ascii="Arial" w:hAnsi="Arial"/>
                <w:i/>
                <w:iCs/>
                <w:sz w:val="44"/>
                <w:szCs w:val="44"/>
              </w:rPr>
              <w:t>Een vallende bal</w:t>
            </w:r>
          </w:p>
          <w:p w14:paraId="02C00307" w14:textId="3C13793D" w:rsidR="00590489" w:rsidRPr="000761F5" w:rsidRDefault="00590489" w:rsidP="00590489">
            <w:pPr>
              <w:jc w:val="center"/>
              <w:rPr>
                <w:rFonts w:ascii="Arial" w:hAnsi="Arial"/>
                <w:sz w:val="44"/>
                <w:szCs w:val="44"/>
              </w:rPr>
            </w:pPr>
          </w:p>
        </w:tc>
        <w:tc>
          <w:tcPr>
            <w:tcW w:w="1554" w:type="dxa"/>
          </w:tcPr>
          <w:p w14:paraId="1B40DE11" w14:textId="5F85BAF8" w:rsidR="00590489" w:rsidRPr="000761F5" w:rsidRDefault="00590489">
            <w:pPr>
              <w:rPr>
                <w:rFonts w:ascii="Arial" w:hAnsi="Arial"/>
              </w:rPr>
            </w:pPr>
            <w:r w:rsidRPr="000761F5"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286296E9" wp14:editId="37181480">
                  <wp:extent cx="845820" cy="885391"/>
                  <wp:effectExtent l="0" t="0" r="0" b="0"/>
                  <wp:docPr id="812901147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694" cy="89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7DC" w:rsidRPr="000761F5" w14:paraId="51A4E05E" w14:textId="77777777" w:rsidTr="002305B6">
        <w:trPr>
          <w:cantSplit/>
          <w:trHeight w:hRule="exact" w:val="323"/>
        </w:trPr>
        <w:tc>
          <w:tcPr>
            <w:tcW w:w="1980" w:type="dxa"/>
          </w:tcPr>
          <w:p w14:paraId="29CBE8BC" w14:textId="6144E3E0" w:rsidR="00BD27DC" w:rsidRPr="000761F5" w:rsidRDefault="002305B6" w:rsidP="002305B6">
            <w:pPr>
              <w:pStyle w:val="Subtitlec"/>
              <w:rPr>
                <w:rFonts w:cs="Arial"/>
                <w:bCs w:val="0"/>
                <w:i/>
                <w:iCs/>
              </w:rPr>
            </w:pPr>
            <w:r w:rsidRPr="000761F5">
              <w:rPr>
                <w:rFonts w:cs="Arial"/>
                <w:bCs w:val="0"/>
                <w:i/>
                <w:iCs/>
              </w:rPr>
              <w:t>Type:</w:t>
            </w:r>
          </w:p>
        </w:tc>
        <w:tc>
          <w:tcPr>
            <w:tcW w:w="5528" w:type="dxa"/>
          </w:tcPr>
          <w:p w14:paraId="0EAC2DEC" w14:textId="07F6564B" w:rsidR="00BD27DC" w:rsidRPr="000761F5" w:rsidRDefault="00D06976" w:rsidP="002305B6">
            <w:pPr>
              <w:rPr>
                <w:rFonts w:ascii="Arial" w:hAnsi="Arial"/>
                <w:i/>
                <w:iCs/>
                <w:sz w:val="24"/>
                <w:szCs w:val="24"/>
              </w:rPr>
            </w:pPr>
            <w:r>
              <w:rPr>
                <w:rFonts w:ascii="Arial" w:hAnsi="Arial"/>
                <w:i/>
                <w:iCs/>
                <w:sz w:val="24"/>
                <w:szCs w:val="24"/>
              </w:rPr>
              <w:t>Tijd</w:t>
            </w:r>
            <w:r w:rsidR="00BD27DC" w:rsidRPr="000761F5">
              <w:rPr>
                <w:rFonts w:ascii="Arial" w:hAnsi="Arial"/>
                <w:i/>
                <w:iCs/>
                <w:sz w:val="24"/>
                <w:szCs w:val="24"/>
              </w:rPr>
              <w:t>metin</w:t>
            </w:r>
            <w:r w:rsidR="00080E7B" w:rsidRPr="000761F5">
              <w:rPr>
                <w:rFonts w:ascii="Arial" w:hAnsi="Arial"/>
                <w:i/>
                <w:iCs/>
                <w:sz w:val="24"/>
                <w:szCs w:val="24"/>
              </w:rPr>
              <w:t>g</w:t>
            </w:r>
          </w:p>
        </w:tc>
        <w:tc>
          <w:tcPr>
            <w:tcW w:w="1554" w:type="dxa"/>
          </w:tcPr>
          <w:p w14:paraId="7E6A5DFE" w14:textId="77777777" w:rsidR="00BD27DC" w:rsidRPr="000761F5" w:rsidRDefault="00BD27DC" w:rsidP="002305B6">
            <w:pPr>
              <w:jc w:val="center"/>
              <w:rPr>
                <w:rFonts w:ascii="Arial" w:hAnsi="Arial"/>
                <w:noProof/>
                <w:sz w:val="24"/>
                <w:szCs w:val="24"/>
              </w:rPr>
            </w:pPr>
          </w:p>
        </w:tc>
      </w:tr>
    </w:tbl>
    <w:p w14:paraId="180586B5" w14:textId="2440B34D" w:rsidR="00924AE1" w:rsidRPr="000761F5" w:rsidRDefault="004142D8">
      <w:pPr>
        <w:rPr>
          <w:rFonts w:ascii="Arial" w:hAnsi="Arial"/>
        </w:rPr>
      </w:pPr>
      <w:r>
        <w:rPr>
          <w:noProof/>
          <w:lang w:val="en-GB"/>
        </w:rPr>
        <w:drawing>
          <wp:anchor distT="0" distB="0" distL="114300" distR="114300" simplePos="0" relativeHeight="251673088" behindDoc="0" locked="0" layoutInCell="1" allowOverlap="1" wp14:anchorId="6E4486DA" wp14:editId="0D6E5CBC">
            <wp:simplePos x="0" y="0"/>
            <wp:positionH relativeFrom="column">
              <wp:posOffset>4533900</wp:posOffset>
            </wp:positionH>
            <wp:positionV relativeFrom="paragraph">
              <wp:posOffset>276225</wp:posOffset>
            </wp:positionV>
            <wp:extent cx="1417955" cy="1290955"/>
            <wp:effectExtent l="6350" t="0" r="0" b="0"/>
            <wp:wrapSquare wrapText="bothSides"/>
            <wp:docPr id="592940330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940330" name="Afbeelding 592940330"/>
                    <pic:cNvPicPr/>
                  </pic:nvPicPr>
                  <pic:blipFill rotWithShape="1">
                    <a:blip r:embed="rId11"/>
                    <a:srcRect l="19687" r="18524"/>
                    <a:stretch/>
                  </pic:blipFill>
                  <pic:spPr bwMode="auto">
                    <a:xfrm rot="5400000">
                      <a:off x="0" y="0"/>
                      <a:ext cx="1417955" cy="129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B45AC2" w14:textId="3EA392BA" w:rsidR="00590489" w:rsidRPr="000761F5" w:rsidRDefault="00590489" w:rsidP="002B5FE3">
      <w:pPr>
        <w:pStyle w:val="hoofdkop"/>
        <w:rPr>
          <w:rFonts w:ascii="Arial" w:hAnsi="Arial"/>
        </w:rPr>
      </w:pPr>
      <w:r w:rsidRPr="000761F5">
        <w:rPr>
          <w:rFonts w:ascii="Arial" w:hAnsi="Arial"/>
        </w:rPr>
        <w:t>Korte beschrijving</w:t>
      </w:r>
    </w:p>
    <w:p w14:paraId="01D5F296" w14:textId="2786E6FC" w:rsidR="005243B3" w:rsidRPr="006C10F3" w:rsidRDefault="005243B3" w:rsidP="00B24469">
      <w:pPr>
        <w:spacing w:after="0"/>
      </w:pPr>
      <w:r>
        <w:t>Met behulp van een afstandssensor wordt de val van een voorwerp, bijvoorbeeld een bal, opgenomen.</w:t>
      </w:r>
    </w:p>
    <w:p w14:paraId="07C814D3" w14:textId="77777777" w:rsidR="005243B3" w:rsidRDefault="005243B3" w:rsidP="005243B3">
      <w:r>
        <w:t>Daarna kan de beweging geanalyseerd worden en kan gekeken worden of de beweging eenparig versneld is of overgaat in bijvoorbeeld een eenparige beweging.</w:t>
      </w:r>
    </w:p>
    <w:p w14:paraId="6F0D8995" w14:textId="21D39C34" w:rsidR="00590489" w:rsidRPr="000761F5" w:rsidRDefault="00590489" w:rsidP="00471779">
      <w:pPr>
        <w:pStyle w:val="hoofdkop"/>
      </w:pPr>
      <w:r w:rsidRPr="000761F5">
        <w:t>Opstelling</w:t>
      </w:r>
    </w:p>
    <w:p w14:paraId="52CB5D7C" w14:textId="49A437B4" w:rsidR="00590489" w:rsidRPr="000761F5" w:rsidRDefault="00590489" w:rsidP="002B5FE3">
      <w:pPr>
        <w:pStyle w:val="Tussenkop"/>
        <w:spacing w:before="0"/>
        <w:rPr>
          <w:rFonts w:ascii="Arial" w:hAnsi="Arial"/>
          <w:bCs w:val="0"/>
        </w:rPr>
      </w:pPr>
      <w:r w:rsidRPr="000761F5">
        <w:rPr>
          <w:rStyle w:val="TussenkopChar"/>
          <w:rFonts w:ascii="Arial" w:hAnsi="Arial"/>
          <w:b/>
        </w:rPr>
        <w:t>Nodig</w:t>
      </w:r>
      <w:r w:rsidRPr="000761F5">
        <w:rPr>
          <w:rFonts w:ascii="Arial" w:hAnsi="Arial"/>
        </w:rPr>
        <w:t>:</w:t>
      </w:r>
      <w:r w:rsidRPr="000761F5">
        <w:rPr>
          <w:rFonts w:ascii="Arial" w:hAnsi="Arial"/>
          <w:noProof/>
        </w:rPr>
        <w:t xml:space="preserve"> </w:t>
      </w:r>
    </w:p>
    <w:p w14:paraId="602AC804" w14:textId="77777777" w:rsidR="005107CE" w:rsidRPr="005107CE" w:rsidRDefault="005107CE" w:rsidP="005107CE">
      <w:pPr>
        <w:pStyle w:val="ListParagraph"/>
        <w:numPr>
          <w:ilvl w:val="0"/>
          <w:numId w:val="1"/>
        </w:numPr>
        <w:spacing w:before="120" w:after="60" w:line="264" w:lineRule="auto"/>
        <w:jc w:val="both"/>
        <w:rPr>
          <w:rFonts w:ascii="Arial" w:hAnsi="Arial"/>
        </w:rPr>
      </w:pPr>
      <w:r w:rsidRPr="005107CE">
        <w:rPr>
          <w:rFonts w:ascii="Arial" w:hAnsi="Arial"/>
        </w:rPr>
        <w:t>Statiefmateriaal</w:t>
      </w:r>
    </w:p>
    <w:p w14:paraId="64483E48" w14:textId="77777777" w:rsidR="005107CE" w:rsidRPr="005107CE" w:rsidRDefault="005107CE" w:rsidP="005107CE">
      <w:pPr>
        <w:pStyle w:val="ListParagraph"/>
        <w:numPr>
          <w:ilvl w:val="0"/>
          <w:numId w:val="1"/>
        </w:numPr>
        <w:spacing w:before="120" w:after="60" w:line="264" w:lineRule="auto"/>
        <w:jc w:val="both"/>
        <w:rPr>
          <w:rFonts w:ascii="Arial" w:hAnsi="Arial"/>
        </w:rPr>
      </w:pPr>
      <w:r w:rsidRPr="005107CE">
        <w:rPr>
          <w:rFonts w:ascii="Arial" w:hAnsi="Arial"/>
        </w:rPr>
        <w:t>Verschillende ballen en andere voorwerpen…</w:t>
      </w:r>
    </w:p>
    <w:p w14:paraId="428A4186" w14:textId="77777777" w:rsidR="005107CE" w:rsidRPr="005107CE" w:rsidRDefault="005107CE" w:rsidP="005107CE">
      <w:pPr>
        <w:pStyle w:val="ListParagraph"/>
        <w:numPr>
          <w:ilvl w:val="0"/>
          <w:numId w:val="1"/>
        </w:numPr>
        <w:spacing w:before="120" w:after="60" w:line="264" w:lineRule="auto"/>
        <w:jc w:val="both"/>
        <w:rPr>
          <w:rFonts w:ascii="Arial" w:hAnsi="Arial"/>
        </w:rPr>
      </w:pPr>
      <w:r w:rsidRPr="005107CE">
        <w:rPr>
          <w:rFonts w:ascii="Arial" w:hAnsi="Arial"/>
          <w:b/>
          <w:bCs w:val="0"/>
          <w:noProof/>
        </w:rPr>
        <w:drawing>
          <wp:anchor distT="0" distB="0" distL="114300" distR="114300" simplePos="0" relativeHeight="251671040" behindDoc="0" locked="0" layoutInCell="1" allowOverlap="1" wp14:anchorId="27EFAAC2" wp14:editId="3076A540">
            <wp:simplePos x="0" y="0"/>
            <wp:positionH relativeFrom="column">
              <wp:posOffset>3418840</wp:posOffset>
            </wp:positionH>
            <wp:positionV relativeFrom="paragraph">
              <wp:posOffset>109220</wp:posOffset>
            </wp:positionV>
            <wp:extent cx="3217545" cy="1807210"/>
            <wp:effectExtent l="318" t="0" r="2222" b="2223"/>
            <wp:wrapSquare wrapText="bothSides"/>
            <wp:docPr id="544297727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754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07CE">
        <w:rPr>
          <w:rFonts w:ascii="Arial" w:hAnsi="Arial"/>
        </w:rPr>
        <w:t>Afstandssensor en passende interface of wireless sensor</w:t>
      </w:r>
    </w:p>
    <w:p w14:paraId="4D0084B3" w14:textId="77777777" w:rsidR="005107CE" w:rsidRPr="005107CE" w:rsidRDefault="005107CE" w:rsidP="005107CE">
      <w:pPr>
        <w:pStyle w:val="ListParagraph"/>
        <w:numPr>
          <w:ilvl w:val="0"/>
          <w:numId w:val="1"/>
        </w:numPr>
        <w:spacing w:before="120" w:after="60" w:line="264" w:lineRule="auto"/>
        <w:jc w:val="both"/>
        <w:rPr>
          <w:rFonts w:ascii="Arial" w:hAnsi="Arial"/>
        </w:rPr>
      </w:pPr>
      <w:r w:rsidRPr="005107CE">
        <w:rPr>
          <w:rFonts w:ascii="Arial" w:hAnsi="Arial"/>
        </w:rPr>
        <w:t>Coachactiviteit: valbal.cma7</w:t>
      </w:r>
    </w:p>
    <w:p w14:paraId="1BDDD241" w14:textId="77777777" w:rsidR="00590489" w:rsidRPr="000761F5" w:rsidRDefault="00590489" w:rsidP="00BC4DD2">
      <w:pPr>
        <w:pStyle w:val="Tussenkop"/>
        <w:rPr>
          <w:rFonts w:ascii="Arial" w:hAnsi="Arial"/>
        </w:rPr>
      </w:pPr>
      <w:r w:rsidRPr="000761F5">
        <w:rPr>
          <w:rFonts w:ascii="Arial" w:hAnsi="Arial"/>
        </w:rPr>
        <w:t>Opstelling</w:t>
      </w:r>
    </w:p>
    <w:p w14:paraId="2B6FCB25" w14:textId="3F27A917" w:rsidR="00320EA1" w:rsidRDefault="00320EA1" w:rsidP="00320EA1">
      <w:r w:rsidRPr="12754923">
        <w:t>Maak met statiefmateriaal een opstelling waarbij je een bal of ander voorwerp kunt laten vallen van een hoogte van tenminste 1,5 m. Koppel de afstandssensor aan Coach:</w:t>
      </w:r>
    </w:p>
    <w:p w14:paraId="7AD1088E" w14:textId="77777777" w:rsidR="00320EA1" w:rsidRPr="00320EA1" w:rsidRDefault="00320EA1" w:rsidP="00320EA1">
      <w:pPr>
        <w:pStyle w:val="ListParagraph"/>
        <w:numPr>
          <w:ilvl w:val="0"/>
          <w:numId w:val="12"/>
        </w:numPr>
        <w:spacing w:before="60" w:after="60" w:line="264" w:lineRule="auto"/>
        <w:jc w:val="both"/>
        <w:rPr>
          <w:rFonts w:asciiTheme="minorHAnsi" w:hAnsiTheme="minorHAnsi" w:cstheme="minorHAnsi"/>
        </w:rPr>
      </w:pPr>
      <w:r w:rsidRPr="00320EA1">
        <w:rPr>
          <w:rFonts w:asciiTheme="minorHAnsi" w:hAnsiTheme="minorHAnsi" w:cstheme="minorHAnsi"/>
        </w:rPr>
        <w:t>De sensor 0664 met een CoachLabII/II+  of een VinciLab op de digitale ingang</w:t>
      </w:r>
    </w:p>
    <w:p w14:paraId="40421FAE" w14:textId="77777777" w:rsidR="00320EA1" w:rsidRPr="00320EA1" w:rsidRDefault="00320EA1" w:rsidP="00320EA1">
      <w:pPr>
        <w:pStyle w:val="ListParagraph"/>
        <w:numPr>
          <w:ilvl w:val="0"/>
          <w:numId w:val="12"/>
        </w:numPr>
        <w:spacing w:before="60" w:after="60" w:line="264" w:lineRule="auto"/>
        <w:jc w:val="both"/>
        <w:rPr>
          <w:rFonts w:asciiTheme="minorHAnsi" w:hAnsiTheme="minorHAnsi" w:cstheme="minorHAnsi"/>
        </w:rPr>
      </w:pPr>
      <w:r w:rsidRPr="00320EA1">
        <w:rPr>
          <w:rFonts w:asciiTheme="minorHAnsi" w:hAnsiTheme="minorHAnsi" w:cstheme="minorHAnsi"/>
        </w:rPr>
        <w:t>De sensor BT55i met een WiLab, CLab of vinciLab2</w:t>
      </w:r>
    </w:p>
    <w:p w14:paraId="4B34C60C" w14:textId="63582501" w:rsidR="00320EA1" w:rsidRPr="00320EA1" w:rsidRDefault="00320EA1" w:rsidP="00320EA1">
      <w:pPr>
        <w:pStyle w:val="ListParagraph"/>
        <w:numPr>
          <w:ilvl w:val="0"/>
          <w:numId w:val="12"/>
        </w:numPr>
        <w:spacing w:before="60" w:after="60" w:line="264" w:lineRule="auto"/>
        <w:jc w:val="both"/>
        <w:rPr>
          <w:rFonts w:asciiTheme="minorHAnsi" w:hAnsiTheme="minorHAnsi" w:cstheme="minorHAnsi"/>
        </w:rPr>
      </w:pPr>
      <w:r w:rsidRPr="00320EA1">
        <w:rPr>
          <w:rFonts w:asciiTheme="minorHAnsi" w:hAnsiTheme="minorHAnsi" w:cstheme="minorHAnsi"/>
        </w:rPr>
        <w:t>De wireless sensor W36, hetzij bedraad (USB), hetzij draadloos via Bluetooth.</w:t>
      </w:r>
    </w:p>
    <w:p w14:paraId="027B1695" w14:textId="23A745FC" w:rsidR="00590489" w:rsidRPr="000761F5" w:rsidRDefault="00590489" w:rsidP="00320EA1">
      <w:pPr>
        <w:pStyle w:val="hoofdkop"/>
      </w:pPr>
      <w:r w:rsidRPr="000761F5">
        <w:t>Coach instellen</w:t>
      </w:r>
    </w:p>
    <w:p w14:paraId="7151DCA1" w14:textId="77777777" w:rsidR="00590489" w:rsidRPr="000761F5" w:rsidRDefault="00590489" w:rsidP="00BC4DD2">
      <w:pPr>
        <w:pStyle w:val="Tussenkop"/>
        <w:rPr>
          <w:rFonts w:ascii="Arial" w:hAnsi="Arial"/>
          <w:bCs w:val="0"/>
        </w:rPr>
      </w:pPr>
      <w:r w:rsidRPr="000761F5">
        <w:rPr>
          <w:rFonts w:ascii="Arial" w:hAnsi="Arial"/>
        </w:rPr>
        <w:t xml:space="preserve">Bijgeleverde activiteit </w:t>
      </w:r>
    </w:p>
    <w:p w14:paraId="4E318702" w14:textId="2C532138" w:rsidR="005019AC" w:rsidRPr="000761F5" w:rsidRDefault="00B07BD4" w:rsidP="00972F8D">
      <w:pPr>
        <w:rPr>
          <w:rFonts w:ascii="Arial" w:hAnsi="Arial"/>
        </w:rPr>
      </w:pPr>
      <w:r>
        <w:rPr>
          <w:rFonts w:ascii="Arial" w:hAnsi="Arial"/>
        </w:rPr>
        <w:t>Vallende-bal</w:t>
      </w:r>
      <w:r w:rsidR="003D52BB" w:rsidRPr="000761F5">
        <w:rPr>
          <w:rFonts w:ascii="Arial" w:hAnsi="Arial"/>
        </w:rPr>
        <w:t>.</w:t>
      </w:r>
      <w:r w:rsidR="006136A3" w:rsidRPr="000761F5">
        <w:rPr>
          <w:rFonts w:ascii="Arial" w:hAnsi="Arial"/>
        </w:rPr>
        <w:t>cma7</w:t>
      </w:r>
    </w:p>
    <w:p w14:paraId="6C89F516" w14:textId="201B30F2" w:rsidR="00590489" w:rsidRPr="000761F5" w:rsidRDefault="00590489" w:rsidP="00972F8D">
      <w:pPr>
        <w:rPr>
          <w:rFonts w:ascii="Arial" w:hAnsi="Arial"/>
        </w:rPr>
      </w:pPr>
      <w:r w:rsidRPr="000761F5">
        <w:rPr>
          <w:rFonts w:ascii="Arial" w:hAnsi="Arial"/>
        </w:rPr>
        <w:t>Hierin is de instelling al gemaakt. Je kunt de activiteit ook zelf instellen, zie hierna.</w:t>
      </w:r>
    </w:p>
    <w:p w14:paraId="038C3CB7" w14:textId="77777777" w:rsidR="00590489" w:rsidRPr="000761F5" w:rsidRDefault="00590489" w:rsidP="00BC4DD2">
      <w:pPr>
        <w:pStyle w:val="Tussenkop"/>
        <w:rPr>
          <w:rFonts w:ascii="Arial" w:hAnsi="Arial"/>
          <w:bCs w:val="0"/>
        </w:rPr>
      </w:pPr>
      <w:r w:rsidRPr="000761F5">
        <w:rPr>
          <w:rFonts w:ascii="Arial" w:hAnsi="Arial"/>
        </w:rPr>
        <w:t>Zelf instellen</w:t>
      </w:r>
    </w:p>
    <w:p w14:paraId="763CE105" w14:textId="2FC4ABB3" w:rsidR="00B03543" w:rsidRPr="00562444" w:rsidRDefault="00B03543" w:rsidP="00B03543">
      <w:pPr>
        <w:pStyle w:val="Tussenkop"/>
        <w:rPr>
          <w:rFonts w:asciiTheme="minorHAnsi" w:hAnsiTheme="minorHAnsi" w:cstheme="minorHAnsi"/>
          <w:b w:val="0"/>
          <w:color w:val="auto"/>
          <w:sz w:val="22"/>
          <w:szCs w:val="22"/>
        </w:rPr>
      </w:pPr>
      <w:r w:rsidRPr="00562444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Start Coach7. Kies Meting – </w:t>
      </w:r>
      <w:r w:rsidR="00197965" w:rsidRPr="00562444">
        <w:rPr>
          <w:rFonts w:asciiTheme="minorHAnsi" w:hAnsiTheme="minorHAnsi" w:cstheme="minorHAnsi"/>
          <w:b w:val="0"/>
          <w:color w:val="auto"/>
          <w:sz w:val="22"/>
          <w:szCs w:val="22"/>
        </w:rPr>
        <w:t>Tijd</w:t>
      </w:r>
      <w:r w:rsidRPr="00562444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gestuurde meting. </w:t>
      </w:r>
    </w:p>
    <w:p w14:paraId="7F275481" w14:textId="46B73C1C" w:rsidR="00197965" w:rsidRPr="00562444" w:rsidRDefault="00197965" w:rsidP="00197965">
      <w:pPr>
        <w:rPr>
          <w:rFonts w:asciiTheme="minorHAnsi" w:hAnsiTheme="minorHAnsi" w:cstheme="minorHAnsi"/>
        </w:rPr>
      </w:pPr>
      <w:r w:rsidRPr="00562444">
        <w:rPr>
          <w:rFonts w:asciiTheme="minorHAnsi" w:hAnsiTheme="minorHAnsi" w:cstheme="minorHAnsi"/>
        </w:rPr>
        <w:t>Zet bij Instellingen-Methode (Stopwatch icoontje bovenin) de tijdsduur op 1 seconde en de frequentie op 50 /s.</w:t>
      </w:r>
    </w:p>
    <w:p w14:paraId="22E1E31C" w14:textId="77777777" w:rsidR="00197965" w:rsidRPr="00562444" w:rsidRDefault="00197965" w:rsidP="00197965">
      <w:pPr>
        <w:rPr>
          <w:rFonts w:asciiTheme="minorHAnsi" w:hAnsiTheme="minorHAnsi" w:cstheme="minorHAnsi"/>
        </w:rPr>
      </w:pPr>
      <w:r w:rsidRPr="00562444">
        <w:rPr>
          <w:rFonts w:asciiTheme="minorHAnsi" w:hAnsiTheme="minorHAnsi" w:cstheme="minorHAnsi"/>
        </w:rPr>
        <w:t>Zet bij Instellingen-Triggering de triggering aan en zorg dat de meting start als de bal meer dan 0,20 m van de sensor af gaat en zet de pretriggertijd op 0.1 s.</w:t>
      </w:r>
    </w:p>
    <w:p w14:paraId="4ED26198" w14:textId="77777777" w:rsidR="00197965" w:rsidRDefault="00197965" w:rsidP="00197965"/>
    <w:p w14:paraId="64A6E04A" w14:textId="33B0F5B2" w:rsidR="0042763C" w:rsidRPr="000761F5" w:rsidRDefault="0042763C" w:rsidP="00B03543">
      <w:pPr>
        <w:pStyle w:val="Tussenkop"/>
        <w:rPr>
          <w:rFonts w:ascii="Arial" w:hAnsi="Arial"/>
          <w:b w:val="0"/>
          <w:color w:val="auto"/>
          <w:sz w:val="22"/>
          <w:szCs w:val="22"/>
        </w:rPr>
      </w:pPr>
      <w:r w:rsidRPr="000761F5">
        <w:rPr>
          <w:rFonts w:ascii="Arial" w:hAnsi="Arial"/>
        </w:rPr>
        <w:lastRenderedPageBreak/>
        <w:t>Diagram maken</w:t>
      </w:r>
    </w:p>
    <w:p w14:paraId="17C9B1D0" w14:textId="77777777" w:rsidR="00562444" w:rsidRDefault="00562444" w:rsidP="00562444">
      <w:r>
        <w:t>Maak een afstand-tijd-diagram. Klik rechts op het diagram en kies Diagrameigenschappen. De tijd is al ingesteld, de afstand x kan gezet worden op 0 meter tot 2 meter.</w:t>
      </w:r>
    </w:p>
    <w:p w14:paraId="7C181250" w14:textId="52740F14" w:rsidR="00590489" w:rsidRPr="000761F5" w:rsidRDefault="00590489" w:rsidP="00BD27DC">
      <w:pPr>
        <w:pStyle w:val="hoofdkop"/>
        <w:rPr>
          <w:rFonts w:ascii="Arial" w:hAnsi="Arial"/>
        </w:rPr>
      </w:pPr>
      <w:r w:rsidRPr="000761F5">
        <w:rPr>
          <w:rFonts w:ascii="Arial" w:hAnsi="Arial"/>
        </w:rPr>
        <w:t>Meten</w:t>
      </w:r>
    </w:p>
    <w:p w14:paraId="0016ADEF" w14:textId="77777777" w:rsidR="00C26F2C" w:rsidRPr="00C26F2C" w:rsidRDefault="00C26F2C" w:rsidP="00C26F2C">
      <w:pPr>
        <w:rPr>
          <w:rFonts w:asciiTheme="minorHAnsi" w:hAnsiTheme="minorHAnsi" w:cstheme="minorHAnsi"/>
        </w:rPr>
      </w:pPr>
      <w:r w:rsidRPr="00C26F2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5136" behindDoc="1" locked="0" layoutInCell="1" allowOverlap="1" wp14:anchorId="011B6638" wp14:editId="132D3542">
            <wp:simplePos x="0" y="0"/>
            <wp:positionH relativeFrom="column">
              <wp:posOffset>3335655</wp:posOffset>
            </wp:positionH>
            <wp:positionV relativeFrom="paragraph">
              <wp:posOffset>73025</wp:posOffset>
            </wp:positionV>
            <wp:extent cx="284099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36" y="21375"/>
                <wp:lineTo x="21436" y="0"/>
                <wp:lineTo x="0" y="0"/>
              </wp:wrapPolygon>
            </wp:wrapTight>
            <wp:docPr id="1402331297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6F2C">
        <w:rPr>
          <w:rFonts w:asciiTheme="minorHAnsi" w:hAnsiTheme="minorHAnsi" w:cstheme="minorHAnsi"/>
        </w:rPr>
        <w:t>Houd een bal of ander voorwerp op minder dan 0,2 m van de sensor. Start een meting en laat dan het voorwerp los. U krijgt dan een grafiek zoals hiernaast getoond. (hier ziet u  de val en een stuiter van een bal)</w:t>
      </w:r>
    </w:p>
    <w:p w14:paraId="31F0A27C" w14:textId="23F50A69" w:rsidR="00590489" w:rsidRPr="000761F5" w:rsidRDefault="00590489" w:rsidP="00BD27DC">
      <w:pPr>
        <w:pStyle w:val="hoofdkop"/>
        <w:rPr>
          <w:rFonts w:ascii="Arial" w:hAnsi="Arial"/>
        </w:rPr>
      </w:pPr>
      <w:r w:rsidRPr="000761F5">
        <w:rPr>
          <w:rFonts w:ascii="Arial" w:hAnsi="Arial"/>
        </w:rPr>
        <w:t>De meting analyseren</w:t>
      </w:r>
    </w:p>
    <w:p w14:paraId="39E45F36" w14:textId="51E32697" w:rsidR="00C34E63" w:rsidRPr="00C34E63" w:rsidRDefault="00704E89" w:rsidP="00C34E63">
      <w:pPr>
        <w:rPr>
          <w:rFonts w:asciiTheme="minorHAnsi" w:hAnsiTheme="minorHAnsi" w:cstheme="minorHAnsi"/>
        </w:rPr>
      </w:pPr>
      <w:r w:rsidRPr="000761F5">
        <w:rPr>
          <w:rFonts w:ascii="Arial" w:hAnsi="Arial"/>
        </w:rPr>
        <w:t>A</w:t>
      </w:r>
      <w:r w:rsidR="00C34E63">
        <w:t xml:space="preserve">Er zijn verschillende manieren om de meting te </w:t>
      </w:r>
      <w:r w:rsidR="00C34E63" w:rsidRPr="00C34E63">
        <w:rPr>
          <w:rFonts w:asciiTheme="minorHAnsi" w:hAnsiTheme="minorHAnsi" w:cstheme="minorHAnsi"/>
        </w:rPr>
        <w:t>analyseren.</w:t>
      </w:r>
    </w:p>
    <w:p w14:paraId="092566E6" w14:textId="77777777" w:rsidR="00C34E63" w:rsidRPr="00C34E63" w:rsidRDefault="00C34E63" w:rsidP="00C34E63">
      <w:pPr>
        <w:pStyle w:val="ListParagraph"/>
        <w:numPr>
          <w:ilvl w:val="0"/>
          <w:numId w:val="13"/>
        </w:numPr>
        <w:spacing w:before="60" w:after="60" w:line="264" w:lineRule="auto"/>
        <w:jc w:val="both"/>
        <w:rPr>
          <w:rFonts w:asciiTheme="minorHAnsi" w:hAnsiTheme="minorHAnsi" w:cstheme="minorHAnsi"/>
        </w:rPr>
      </w:pPr>
      <w:r w:rsidRPr="00C34E63">
        <w:rPr>
          <w:rFonts w:asciiTheme="minorHAnsi" w:hAnsiTheme="minorHAnsi" w:cstheme="minorHAnsi"/>
        </w:rPr>
        <w:t>Op het oog. Ziet de grafiek er uit als een parabool, wat past bij een eenparig versnelde beweging.</w:t>
      </w:r>
    </w:p>
    <w:p w14:paraId="7AE93595" w14:textId="77777777" w:rsidR="00C34E63" w:rsidRPr="00C34E63" w:rsidRDefault="00C34E63" w:rsidP="00C34E63">
      <w:pPr>
        <w:pStyle w:val="ListParagraph"/>
        <w:numPr>
          <w:ilvl w:val="0"/>
          <w:numId w:val="13"/>
        </w:numPr>
        <w:spacing w:before="60" w:after="60" w:line="264" w:lineRule="auto"/>
        <w:jc w:val="both"/>
        <w:rPr>
          <w:rFonts w:asciiTheme="minorHAnsi" w:hAnsiTheme="minorHAnsi" w:cstheme="minorHAnsi"/>
        </w:rPr>
      </w:pPr>
      <w:r w:rsidRPr="00C34E63">
        <w:rPr>
          <w:rFonts w:asciiTheme="minorHAnsi" w:hAnsiTheme="minorHAnsi" w:cstheme="minorHAnsi"/>
        </w:rPr>
        <w:t>Een gedeelte van de val met slepen kiezen. Dan rechtsklikken op de grafiek en kiezen voor Analyse-verwerking en dan functiefit. Kies voor een tweedegraadsvergelijking en kijk in hoeverre er een mooie fit komt.</w:t>
      </w:r>
    </w:p>
    <w:p w14:paraId="139C05B1" w14:textId="13DEA51A" w:rsidR="00C34E63" w:rsidRPr="00C34E63" w:rsidRDefault="00C34E63" w:rsidP="00C34E63">
      <w:pPr>
        <w:pStyle w:val="ListParagraph"/>
        <w:numPr>
          <w:ilvl w:val="0"/>
          <w:numId w:val="13"/>
        </w:numPr>
        <w:spacing w:before="60" w:after="60" w:line="264" w:lineRule="auto"/>
        <w:jc w:val="both"/>
        <w:rPr>
          <w:rFonts w:asciiTheme="minorHAnsi" w:hAnsiTheme="minorHAnsi" w:cstheme="minorHAnsi"/>
        </w:rPr>
      </w:pPr>
      <w:r w:rsidRPr="00C34E63">
        <w:rPr>
          <w:rFonts w:asciiTheme="minorHAnsi" w:hAnsiTheme="minorHAnsi" w:cstheme="minorHAnsi"/>
        </w:rPr>
        <w:t>Door de afgeleide te nemen (rechtsklikken op de grafiek en kiezen voor Analyse-verwerking en dan afgeleide) krijgt u een snelheid-tijd-diagram (zie ook meegeleverde activiteit). Met ‘Helling’ kan van de snelheid-tijd-grafiek de helling en daarmee de versnelling bepaald worden.</w:t>
      </w:r>
    </w:p>
    <w:p w14:paraId="3771FA63" w14:textId="6A5E352F" w:rsidR="00590489" w:rsidRPr="000761F5" w:rsidRDefault="00590489" w:rsidP="00C34E63">
      <w:pPr>
        <w:pStyle w:val="hoofdkop"/>
      </w:pPr>
      <w:r w:rsidRPr="000761F5">
        <w:t>Didactische aanwijzingen</w:t>
      </w:r>
    </w:p>
    <w:p w14:paraId="52036C0E" w14:textId="77777777" w:rsidR="00590489" w:rsidRPr="000761F5" w:rsidRDefault="00590489" w:rsidP="00BC4DD2">
      <w:pPr>
        <w:pStyle w:val="Tussenkop"/>
        <w:rPr>
          <w:rFonts w:ascii="Arial" w:hAnsi="Arial"/>
          <w:bCs w:val="0"/>
        </w:rPr>
      </w:pPr>
      <w:r w:rsidRPr="000761F5">
        <w:rPr>
          <w:rFonts w:ascii="Arial" w:hAnsi="Arial"/>
        </w:rPr>
        <w:t>Doel van de proef:</w:t>
      </w:r>
    </w:p>
    <w:p w14:paraId="3B98E535" w14:textId="637E475C" w:rsidR="00277058" w:rsidRPr="000150A5" w:rsidRDefault="000150A5" w:rsidP="000150A5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 w:rsidRPr="000150A5">
        <w:rPr>
          <w:rFonts w:asciiTheme="minorHAnsi" w:hAnsiTheme="minorHAnsi" w:cstheme="minorHAnsi"/>
        </w:rPr>
        <w:t>Leerlingen kunnen uit grafieken de versnelling en soort beweging van vallende voorwerpen afleiden en de beweging beschrijven.</w:t>
      </w:r>
    </w:p>
    <w:p w14:paraId="78410FA1" w14:textId="77777777" w:rsidR="00936A76" w:rsidRPr="00936A76" w:rsidRDefault="00936A76" w:rsidP="00936A76">
      <w:pPr>
        <w:pStyle w:val="Tussenkop"/>
        <w:rPr>
          <w:bCs w:val="0"/>
        </w:rPr>
      </w:pPr>
      <w:r w:rsidRPr="00936A76">
        <w:t>Mogelijke aanpak</w:t>
      </w:r>
    </w:p>
    <w:p w14:paraId="73017AE3" w14:textId="77777777" w:rsidR="00936A76" w:rsidRPr="00EB07CC" w:rsidRDefault="00936A76" w:rsidP="00EB07CC">
      <w:pPr>
        <w:rPr>
          <w:rFonts w:ascii="Arial" w:hAnsi="Arial"/>
        </w:rPr>
      </w:pPr>
      <w:r w:rsidRPr="00EB07CC">
        <w:rPr>
          <w:rFonts w:ascii="Arial" w:hAnsi="Arial"/>
        </w:rPr>
        <w:t>Leg aan de klas uit wat de opstelling doet.</w:t>
      </w:r>
    </w:p>
    <w:p w14:paraId="1AD449C8" w14:textId="77777777" w:rsidR="00936A76" w:rsidRPr="00EB07CC" w:rsidRDefault="00936A76" w:rsidP="00EB07CC">
      <w:pPr>
        <w:rPr>
          <w:rFonts w:ascii="Arial" w:hAnsi="Arial"/>
        </w:rPr>
      </w:pPr>
      <w:r w:rsidRPr="00EB07CC">
        <w:rPr>
          <w:rFonts w:ascii="Arial" w:hAnsi="Arial"/>
        </w:rPr>
        <w:t>Vraag of ze een voorspelling willen doen over de grafiek die ontstaat. Tekenen op een klein whiteboard of papier en laten zien geeft u een idee van de kennis van de leerlingen en de leerlingen zijn getriggerd om na te denken over de soort beweging.</w:t>
      </w:r>
    </w:p>
    <w:p w14:paraId="5D1F461C" w14:textId="77777777" w:rsidR="00936A76" w:rsidRPr="00EB07CC" w:rsidRDefault="00936A76" w:rsidP="00EB07CC">
      <w:pPr>
        <w:rPr>
          <w:rFonts w:ascii="Arial" w:hAnsi="Arial"/>
        </w:rPr>
      </w:pPr>
      <w:r w:rsidRPr="00936A76">
        <w:rPr>
          <w:noProof/>
        </w:rPr>
        <w:drawing>
          <wp:anchor distT="0" distB="0" distL="114300" distR="114300" simplePos="0" relativeHeight="251677184" behindDoc="1" locked="0" layoutInCell="1" allowOverlap="1" wp14:anchorId="69FA0BF4" wp14:editId="38A97A0A">
            <wp:simplePos x="0" y="0"/>
            <wp:positionH relativeFrom="column">
              <wp:posOffset>3204845</wp:posOffset>
            </wp:positionH>
            <wp:positionV relativeFrom="paragraph">
              <wp:posOffset>27940</wp:posOffset>
            </wp:positionV>
            <wp:extent cx="284607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98" y="21375"/>
                <wp:lineTo x="21398" y="0"/>
                <wp:lineTo x="0" y="0"/>
              </wp:wrapPolygon>
            </wp:wrapTight>
            <wp:docPr id="120484542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84542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7CC">
        <w:rPr>
          <w:rFonts w:ascii="Arial" w:hAnsi="Arial"/>
        </w:rPr>
        <w:t xml:space="preserve">Dan wordt met een afstandsmeter een afstand-tijd-grafiek gemaakt van een vallende bal. </w:t>
      </w:r>
    </w:p>
    <w:p w14:paraId="13D192D1" w14:textId="77777777" w:rsidR="00936A76" w:rsidRPr="00EB07CC" w:rsidRDefault="00936A76" w:rsidP="00EB07CC">
      <w:pPr>
        <w:rPr>
          <w:rFonts w:ascii="Arial" w:hAnsi="Arial"/>
        </w:rPr>
      </w:pPr>
      <w:r w:rsidRPr="00EB07CC">
        <w:rPr>
          <w:rFonts w:ascii="Arial" w:hAnsi="Arial"/>
        </w:rPr>
        <w:t>Met de klas kan dan besproken worden hoe je hier de snelheid en de versnelling uit bepaalt. Met verschillende voorwerpen kan daarna gekeken worden of deze eenzelfde grafiek opleveren.</w:t>
      </w:r>
      <w:r w:rsidRPr="00EB07CC">
        <w:rPr>
          <w:rFonts w:ascii="Arial" w:hAnsi="Arial"/>
        </w:rPr>
        <w:br/>
        <w:t>Vanuit de gemaakte grafieken kan besproken worden wat de oorzaak kan zijn van verschillen en hoe die tot uiting komen in de grafieken.</w:t>
      </w:r>
    </w:p>
    <w:p w14:paraId="038E6A8D" w14:textId="5F73CB09" w:rsidR="00277058" w:rsidRPr="000761F5" w:rsidRDefault="00277058" w:rsidP="00936A76">
      <w:pPr>
        <w:rPr>
          <w:rFonts w:ascii="Arial" w:hAnsi="Arial"/>
        </w:rPr>
      </w:pPr>
    </w:p>
    <w:sectPr w:rsidR="00277058" w:rsidRPr="000761F5" w:rsidSect="00BC4DD2">
      <w:footerReference w:type="even" r:id="rId15"/>
      <w:footerReference w:type="default" r:id="rId16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F1EF21" w14:textId="77777777" w:rsidR="00331C6D" w:rsidRDefault="00331C6D" w:rsidP="002305B6">
      <w:pPr>
        <w:spacing w:after="0" w:line="240" w:lineRule="auto"/>
      </w:pPr>
      <w:r>
        <w:separator/>
      </w:r>
    </w:p>
  </w:endnote>
  <w:endnote w:type="continuationSeparator" w:id="0">
    <w:p w14:paraId="48051585" w14:textId="77777777" w:rsidR="00331C6D" w:rsidRDefault="00331C6D" w:rsidP="00230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tilityPro-Semi">
    <w:altName w:val="Calibri"/>
    <w:charset w:val="00"/>
    <w:family w:val="auto"/>
    <w:pitch w:val="variable"/>
    <w:sig w:usb0="A00000EF" w:usb1="4000206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EB714" w14:textId="4C6FBA14" w:rsidR="002305B6" w:rsidRPr="00BC4DD2" w:rsidRDefault="00BC4DD2" w:rsidP="00C43012">
    <w:pPr>
      <w:pStyle w:val="Footer"/>
      <w:jc w:val="right"/>
      <w:rPr>
        <w:i/>
        <w:iCs/>
      </w:rPr>
    </w:pPr>
    <w:r w:rsidRPr="00BC4DD2">
      <w:rPr>
        <w:i/>
        <w:iCs/>
      </w:rPr>
      <w:t>Tijdmeting</w:t>
    </w:r>
    <w:r w:rsidR="00C43012">
      <w:rPr>
        <w:i/>
        <w:iCs/>
      </w:rPr>
      <w:tab/>
    </w:r>
    <w:r w:rsidR="00C43012" w:rsidRPr="00C43012">
      <w:rPr>
        <w:i/>
        <w:iCs/>
      </w:rPr>
      <w:fldChar w:fldCharType="begin"/>
    </w:r>
    <w:r w:rsidR="00C43012" w:rsidRPr="00C43012">
      <w:rPr>
        <w:i/>
        <w:iCs/>
      </w:rPr>
      <w:instrText xml:space="preserve"> PAGE   \* MERGEFORMAT </w:instrText>
    </w:r>
    <w:r w:rsidR="00C43012" w:rsidRPr="00C43012">
      <w:rPr>
        <w:i/>
        <w:iCs/>
      </w:rPr>
      <w:fldChar w:fldCharType="separate"/>
    </w:r>
    <w:r w:rsidR="00C43012" w:rsidRPr="00C43012">
      <w:rPr>
        <w:i/>
        <w:iCs/>
        <w:noProof/>
      </w:rPr>
      <w:t>1</w:t>
    </w:r>
    <w:r w:rsidR="00C43012" w:rsidRPr="00C43012">
      <w:rPr>
        <w:i/>
        <w:iCs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80E08" w14:textId="6892CB66" w:rsidR="002305B6" w:rsidRPr="00C43012" w:rsidRDefault="00C43012" w:rsidP="00C43012">
    <w:pPr>
      <w:pStyle w:val="Footer"/>
    </w:pPr>
    <w:r w:rsidRPr="00C43012">
      <w:fldChar w:fldCharType="begin"/>
    </w:r>
    <w:r w:rsidRPr="00C43012">
      <w:instrText xml:space="preserve"> PAGE   \* MERGEFORMAT </w:instrText>
    </w:r>
    <w:r w:rsidRPr="00C43012">
      <w:fldChar w:fldCharType="separate"/>
    </w:r>
    <w:r w:rsidRPr="00C43012">
      <w:rPr>
        <w:noProof/>
      </w:rPr>
      <w:t>1</w:t>
    </w:r>
    <w:r w:rsidRPr="00C43012">
      <w:rPr>
        <w:noProof/>
      </w:rPr>
      <w:fldChar w:fldCharType="end"/>
    </w:r>
    <w:r w:rsidRPr="00C43012">
      <w:rPr>
        <w:noProof/>
      </w:rPr>
      <w:tab/>
    </w:r>
    <w:r w:rsidR="00EB07CC">
      <w:t>Vallende bal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B4F772" w14:textId="77777777" w:rsidR="00331C6D" w:rsidRDefault="00331C6D" w:rsidP="002305B6">
      <w:pPr>
        <w:spacing w:after="0" w:line="240" w:lineRule="auto"/>
      </w:pPr>
      <w:r>
        <w:separator/>
      </w:r>
    </w:p>
  </w:footnote>
  <w:footnote w:type="continuationSeparator" w:id="0">
    <w:p w14:paraId="2BADEAA2" w14:textId="77777777" w:rsidR="00331C6D" w:rsidRDefault="00331C6D" w:rsidP="002305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7D72E4"/>
    <w:multiLevelType w:val="hybridMultilevel"/>
    <w:tmpl w:val="832E0392"/>
    <w:lvl w:ilvl="0" w:tplc="CDC4617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D4F3C"/>
    <w:multiLevelType w:val="hybridMultilevel"/>
    <w:tmpl w:val="E864C26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8A447A"/>
    <w:multiLevelType w:val="hybridMultilevel"/>
    <w:tmpl w:val="97E23AC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2D262C8"/>
    <w:multiLevelType w:val="hybridMultilevel"/>
    <w:tmpl w:val="DB26C950"/>
    <w:lvl w:ilvl="0" w:tplc="FD6CAC48">
      <w:start w:val="4"/>
      <w:numFmt w:val="bullet"/>
      <w:lvlText w:val="•"/>
      <w:lvlJc w:val="left"/>
      <w:pPr>
        <w:ind w:left="705" w:hanging="705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83B62E3"/>
    <w:multiLevelType w:val="hybridMultilevel"/>
    <w:tmpl w:val="CB9E251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760CF0"/>
    <w:multiLevelType w:val="hybridMultilevel"/>
    <w:tmpl w:val="F2263A60"/>
    <w:lvl w:ilvl="0" w:tplc="F8EE8D0E"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BC80BF7"/>
    <w:multiLevelType w:val="hybridMultilevel"/>
    <w:tmpl w:val="608AF57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9137E49"/>
    <w:multiLevelType w:val="hybridMultilevel"/>
    <w:tmpl w:val="FA5A158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D7F1220"/>
    <w:multiLevelType w:val="hybridMultilevel"/>
    <w:tmpl w:val="20BE97A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7E80D40"/>
    <w:multiLevelType w:val="hybridMultilevel"/>
    <w:tmpl w:val="15F47DC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C3F73F7"/>
    <w:multiLevelType w:val="hybridMultilevel"/>
    <w:tmpl w:val="17D465C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AB1AC6"/>
    <w:multiLevelType w:val="hybridMultilevel"/>
    <w:tmpl w:val="CCB865F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D9A4FFF"/>
    <w:multiLevelType w:val="hybridMultilevel"/>
    <w:tmpl w:val="6960F47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54728320">
    <w:abstractNumId w:val="7"/>
  </w:num>
  <w:num w:numId="2" w16cid:durableId="1442606452">
    <w:abstractNumId w:val="6"/>
  </w:num>
  <w:num w:numId="3" w16cid:durableId="370155757">
    <w:abstractNumId w:val="11"/>
  </w:num>
  <w:num w:numId="4" w16cid:durableId="349798009">
    <w:abstractNumId w:val="2"/>
  </w:num>
  <w:num w:numId="5" w16cid:durableId="315645277">
    <w:abstractNumId w:val="12"/>
  </w:num>
  <w:num w:numId="6" w16cid:durableId="682781158">
    <w:abstractNumId w:val="10"/>
  </w:num>
  <w:num w:numId="7" w16cid:durableId="357781388">
    <w:abstractNumId w:val="0"/>
  </w:num>
  <w:num w:numId="8" w16cid:durableId="1279021193">
    <w:abstractNumId w:val="9"/>
  </w:num>
  <w:num w:numId="9" w16cid:durableId="1772823648">
    <w:abstractNumId w:val="4"/>
  </w:num>
  <w:num w:numId="10" w16cid:durableId="1711758384">
    <w:abstractNumId w:val="8"/>
  </w:num>
  <w:num w:numId="11" w16cid:durableId="795682746">
    <w:abstractNumId w:val="3"/>
  </w:num>
  <w:num w:numId="12" w16cid:durableId="160244568">
    <w:abstractNumId w:val="1"/>
  </w:num>
  <w:num w:numId="13" w16cid:durableId="6579249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489"/>
    <w:rsid w:val="000150A5"/>
    <w:rsid w:val="00027253"/>
    <w:rsid w:val="00031A69"/>
    <w:rsid w:val="000513E8"/>
    <w:rsid w:val="000711A8"/>
    <w:rsid w:val="000761F5"/>
    <w:rsid w:val="00080E7B"/>
    <w:rsid w:val="000B31C9"/>
    <w:rsid w:val="000D3002"/>
    <w:rsid w:val="00142EF3"/>
    <w:rsid w:val="00197965"/>
    <w:rsid w:val="002305B6"/>
    <w:rsid w:val="00234702"/>
    <w:rsid w:val="00246B08"/>
    <w:rsid w:val="00277058"/>
    <w:rsid w:val="0028131F"/>
    <w:rsid w:val="002B5FE3"/>
    <w:rsid w:val="002E295C"/>
    <w:rsid w:val="00320EA1"/>
    <w:rsid w:val="00325C11"/>
    <w:rsid w:val="00331C6D"/>
    <w:rsid w:val="0036625F"/>
    <w:rsid w:val="003D52BB"/>
    <w:rsid w:val="003D7A07"/>
    <w:rsid w:val="004142D8"/>
    <w:rsid w:val="0042763C"/>
    <w:rsid w:val="00444C34"/>
    <w:rsid w:val="00471779"/>
    <w:rsid w:val="0049431F"/>
    <w:rsid w:val="004A17A4"/>
    <w:rsid w:val="004B7A11"/>
    <w:rsid w:val="004E4FEE"/>
    <w:rsid w:val="004E5CCB"/>
    <w:rsid w:val="005019AC"/>
    <w:rsid w:val="005107CE"/>
    <w:rsid w:val="005243B3"/>
    <w:rsid w:val="00562444"/>
    <w:rsid w:val="00590489"/>
    <w:rsid w:val="006136A3"/>
    <w:rsid w:val="006241FC"/>
    <w:rsid w:val="00670B9D"/>
    <w:rsid w:val="006F624F"/>
    <w:rsid w:val="00704E89"/>
    <w:rsid w:val="0070544C"/>
    <w:rsid w:val="007A6494"/>
    <w:rsid w:val="00920B49"/>
    <w:rsid w:val="00924AE1"/>
    <w:rsid w:val="00936A76"/>
    <w:rsid w:val="00972F8D"/>
    <w:rsid w:val="00B03543"/>
    <w:rsid w:val="00B07BD4"/>
    <w:rsid w:val="00B11BB4"/>
    <w:rsid w:val="00B24469"/>
    <w:rsid w:val="00B418D3"/>
    <w:rsid w:val="00B808C8"/>
    <w:rsid w:val="00BA0375"/>
    <w:rsid w:val="00BC345C"/>
    <w:rsid w:val="00BC4DD2"/>
    <w:rsid w:val="00BD27DC"/>
    <w:rsid w:val="00BE22C7"/>
    <w:rsid w:val="00BF2EFA"/>
    <w:rsid w:val="00C0042E"/>
    <w:rsid w:val="00C26F2C"/>
    <w:rsid w:val="00C34E63"/>
    <w:rsid w:val="00C43012"/>
    <w:rsid w:val="00C55FCD"/>
    <w:rsid w:val="00C970CB"/>
    <w:rsid w:val="00D06976"/>
    <w:rsid w:val="00D7086D"/>
    <w:rsid w:val="00E31F99"/>
    <w:rsid w:val="00E47DD6"/>
    <w:rsid w:val="00EA4504"/>
    <w:rsid w:val="00EB07CC"/>
    <w:rsid w:val="00EC3C26"/>
    <w:rsid w:val="00ED0EEA"/>
    <w:rsid w:val="00EF2138"/>
    <w:rsid w:val="00F56051"/>
    <w:rsid w:val="00F82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7287F7"/>
  <w15:chartTrackingRefBased/>
  <w15:docId w15:val="{DA9D4784-912C-448E-8FC3-6ADFA3A9F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UtilityPro-Semi" w:eastAsiaTheme="minorHAnsi" w:hAnsi="UtilityPro-Semi" w:cs="Arial"/>
        <w:bCs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04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04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048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048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048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048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048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048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048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04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04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0489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0489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048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048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048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048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048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904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04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048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9048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904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904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904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904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04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04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90489"/>
    <w:rPr>
      <w:b/>
      <w:bCs w:val="0"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904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titlec">
    <w:name w:val="Subtitle c"/>
    <w:basedOn w:val="Normal"/>
    <w:autoRedefine/>
    <w:qFormat/>
    <w:rsid w:val="002305B6"/>
    <w:pPr>
      <w:spacing w:after="0" w:line="240" w:lineRule="auto"/>
      <w:jc w:val="center"/>
    </w:pPr>
    <w:rPr>
      <w:rFonts w:ascii="Arial" w:eastAsiaTheme="minorEastAsia" w:hAnsi="Arial" w:cstheme="minorBidi"/>
      <w:color w:val="404040" w:themeColor="text1" w:themeTint="BF"/>
      <w:kern w:val="0"/>
      <w:sz w:val="24"/>
      <w:szCs w:val="24"/>
      <w:lang w:val="en-US"/>
      <w14:ligatures w14:val="none"/>
    </w:rPr>
  </w:style>
  <w:style w:type="paragraph" w:customStyle="1" w:styleId="hoofdkop">
    <w:name w:val="hoofdkop"/>
    <w:basedOn w:val="Normal"/>
    <w:link w:val="hoofdkopChar"/>
    <w:autoRedefine/>
    <w:qFormat/>
    <w:rsid w:val="00BD27DC"/>
    <w:pPr>
      <w:spacing w:before="240" w:after="0"/>
    </w:pPr>
    <w:rPr>
      <w:b/>
      <w:i/>
      <w:color w:val="808000"/>
      <w:sz w:val="32"/>
    </w:rPr>
  </w:style>
  <w:style w:type="character" w:customStyle="1" w:styleId="hoofdkopChar">
    <w:name w:val="hoofdkop Char"/>
    <w:basedOn w:val="DefaultParagraphFont"/>
    <w:link w:val="hoofdkop"/>
    <w:rsid w:val="00BD27DC"/>
    <w:rPr>
      <w:b/>
      <w:i/>
      <w:color w:val="808000"/>
      <w:sz w:val="32"/>
    </w:rPr>
  </w:style>
  <w:style w:type="paragraph" w:customStyle="1" w:styleId="Tussenkop">
    <w:name w:val="Tussenkop"/>
    <w:basedOn w:val="Normal"/>
    <w:link w:val="TussenkopChar"/>
    <w:autoRedefine/>
    <w:qFormat/>
    <w:rsid w:val="00BC4DD2"/>
    <w:pPr>
      <w:spacing w:before="240" w:after="0"/>
    </w:pPr>
    <w:rPr>
      <w:b/>
      <w:color w:val="002060"/>
      <w:sz w:val="24"/>
      <w:szCs w:val="24"/>
    </w:rPr>
  </w:style>
  <w:style w:type="character" w:customStyle="1" w:styleId="TussenkopChar">
    <w:name w:val="Tussenkop Char"/>
    <w:basedOn w:val="DefaultParagraphFont"/>
    <w:link w:val="Tussenkop"/>
    <w:rsid w:val="00BC4DD2"/>
    <w:rPr>
      <w:b/>
      <w:color w:val="00206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30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05B6"/>
  </w:style>
  <w:style w:type="paragraph" w:styleId="Footer">
    <w:name w:val="footer"/>
    <w:basedOn w:val="Normal"/>
    <w:link w:val="FooterChar"/>
    <w:uiPriority w:val="99"/>
    <w:unhideWhenUsed/>
    <w:rsid w:val="00230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05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47C8D7FD9045438532167F1C526012" ma:contentTypeVersion="20" ma:contentTypeDescription="Een nieuw document maken." ma:contentTypeScope="" ma:versionID="5778ee934cb97a18e76b5f8e4d28f3ac">
  <xsd:schema xmlns:xsd="http://www.w3.org/2001/XMLSchema" xmlns:xs="http://www.w3.org/2001/XMLSchema" xmlns:p="http://schemas.microsoft.com/office/2006/metadata/properties" xmlns:ns2="031d055e-097f-4d52-a352-deada281c977" xmlns:ns3="fef446ad-e5cd-4701-be78-36400dad0e17" targetNamespace="http://schemas.microsoft.com/office/2006/metadata/properties" ma:root="true" ma:fieldsID="dce0e39648752b2061c0ad3bf3ccd963" ns2:_="" ns3:_="">
    <xsd:import namespace="031d055e-097f-4d52-a352-deada281c977"/>
    <xsd:import namespace="fef446ad-e5cd-4701-be78-36400dad0e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Dat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1d055e-097f-4d52-a352-deada281c9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" ma:index="19" nillable="true" ma:displayName="Date" ma:format="DateTime" ma:internalName="Date">
      <xsd:simpleType>
        <xsd:restriction base="dms:DateTime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a6224c05-bb57-4e72-b871-e8c600aa14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f446ad-e5cd-4701-be78-36400dad0e1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472696d6-d7fc-4556-bfae-b133cbd5766e}" ma:internalName="TaxCatchAll" ma:showField="CatchAllData" ma:web="fef446ad-e5cd-4701-be78-36400dad0e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1d055e-097f-4d52-a352-deada281c977">
      <Terms xmlns="http://schemas.microsoft.com/office/infopath/2007/PartnerControls"/>
    </lcf76f155ced4ddcb4097134ff3c332f>
    <Date xmlns="031d055e-097f-4d52-a352-deada281c977" xsi:nil="true"/>
    <TaxCatchAll xmlns="fef446ad-e5cd-4701-be78-36400dad0e17" xsi:nil="true"/>
  </documentManagement>
</p:properties>
</file>

<file path=customXml/itemProps1.xml><?xml version="1.0" encoding="utf-8"?>
<ds:datastoreItem xmlns:ds="http://schemas.openxmlformats.org/officeDocument/2006/customXml" ds:itemID="{586A0A25-1BA4-4A46-BFC1-AF382C25F3D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5A2195-CB7A-4688-A8C4-DF40CF5EB9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1d055e-097f-4d52-a352-deada281c977"/>
    <ds:schemaRef ds:uri="fef446ad-e5cd-4701-be78-36400dad0e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93CB35B-2236-4FEE-BE80-312BC85FA473}">
  <ds:schemaRefs>
    <ds:schemaRef ds:uri="http://schemas.microsoft.com/office/2006/metadata/properties"/>
    <ds:schemaRef ds:uri="http://schemas.microsoft.com/office/infopath/2007/PartnerControls"/>
    <ds:schemaRef ds:uri="031d055e-097f-4d52-a352-deada281c977"/>
    <ds:schemaRef ds:uri="fef446ad-e5cd-4701-be78-36400dad0e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512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 Mooldijk</dc:creator>
  <cp:keywords/>
  <dc:description/>
  <cp:lastModifiedBy>Ad Mooldijk</cp:lastModifiedBy>
  <cp:revision>18</cp:revision>
  <dcterms:created xsi:type="dcterms:W3CDTF">2026-05-12T11:49:00Z</dcterms:created>
  <dcterms:modified xsi:type="dcterms:W3CDTF">2026-05-12T12:04:00Z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0x0101000647C8D7FD9045438532167F1C526012</vt:lpwstr>
  </property>
  <property fmtid="{D5CDD505-2E9C-101B-9397-08002B2CF9AE}" pid="3" name="MediaServiceImageTags">
    <vt:lpwstr/>
  </property>
</Properties>
</file>