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28"/>
        <w:gridCol w:w="1554"/>
      </w:tblGrid>
      <w:tr w:rsidR="00590489" w:rsidRPr="00444C34" w14:paraId="2293E056" w14:textId="77777777" w:rsidTr="00BC4DD2">
        <w:trPr>
          <w:trHeight w:val="1276"/>
        </w:trPr>
        <w:tc>
          <w:tcPr>
            <w:tcW w:w="1980" w:type="dxa"/>
          </w:tcPr>
          <w:p w14:paraId="6341263F" w14:textId="73FEC9F9" w:rsidR="00590489" w:rsidRPr="00444C34" w:rsidRDefault="00BE22C7" w:rsidP="00BC4DD2">
            <w:pPr>
              <w:pStyle w:val="Subtitlec"/>
              <w:jc w:val="left"/>
              <w:rPr>
                <w:rFonts w:cs="Arial"/>
                <w:b/>
                <w:bCs w:val="0"/>
                <w:sz w:val="28"/>
                <w:szCs w:val="28"/>
              </w:rPr>
            </w:pPr>
            <w:r w:rsidRPr="00444C34">
              <w:rPr>
                <w:rFonts w:cs="Arial"/>
                <w:b/>
                <w:bCs w:val="0"/>
                <w:sz w:val="28"/>
                <w:szCs w:val="28"/>
              </w:rPr>
              <w:t>Natuurkunde</w:t>
            </w:r>
          </w:p>
          <w:p w14:paraId="3FC024F1" w14:textId="77777777" w:rsidR="002305B6" w:rsidRPr="00444C34" w:rsidRDefault="002305B6" w:rsidP="00BC4DD2">
            <w:pPr>
              <w:pStyle w:val="Subtitlec"/>
              <w:jc w:val="left"/>
              <w:rPr>
                <w:rFonts w:cs="Arial"/>
                <w:b/>
                <w:bCs w:val="0"/>
              </w:rPr>
            </w:pPr>
          </w:p>
          <w:p w14:paraId="23633E19" w14:textId="114E3048" w:rsidR="00590489" w:rsidRPr="00444C34" w:rsidRDefault="00403346" w:rsidP="00BC4DD2">
            <w:pPr>
              <w:pStyle w:val="Subtitlec"/>
              <w:jc w:val="left"/>
              <w:rPr>
                <w:rFonts w:cs="Arial"/>
                <w:b/>
                <w:bCs w:val="0"/>
                <w:sz w:val="28"/>
                <w:szCs w:val="28"/>
              </w:rPr>
            </w:pPr>
            <w:r>
              <w:rPr>
                <w:rFonts w:cs="Arial"/>
                <w:b/>
                <w:bCs w:val="0"/>
                <w:sz w:val="28"/>
                <w:szCs w:val="28"/>
              </w:rPr>
              <w:t>Trillingen</w:t>
            </w:r>
          </w:p>
          <w:p w14:paraId="3A950A7C" w14:textId="56E57BE8" w:rsidR="00590489" w:rsidRPr="00444C34" w:rsidRDefault="00590489" w:rsidP="00590489">
            <w:pPr>
              <w:jc w:val="center"/>
              <w:rPr>
                <w:rFonts w:ascii="Arial" w:hAnsi="Arial"/>
              </w:rPr>
            </w:pPr>
          </w:p>
        </w:tc>
        <w:tc>
          <w:tcPr>
            <w:tcW w:w="5528" w:type="dxa"/>
          </w:tcPr>
          <w:p w14:paraId="04F09491" w14:textId="2976C9DE" w:rsidR="00590489" w:rsidRPr="00444C34" w:rsidRDefault="00C43117" w:rsidP="00590489">
            <w:pPr>
              <w:jc w:val="center"/>
              <w:rPr>
                <w:rFonts w:ascii="Arial" w:hAnsi="Arial"/>
                <w:sz w:val="44"/>
                <w:szCs w:val="44"/>
              </w:rPr>
            </w:pPr>
            <w:r>
              <w:rPr>
                <w:rFonts w:ascii="Arial" w:hAnsi="Arial"/>
                <w:sz w:val="44"/>
                <w:szCs w:val="44"/>
              </w:rPr>
              <w:t>Trillende veer</w:t>
            </w:r>
          </w:p>
          <w:p w14:paraId="02C00307" w14:textId="3C13793D" w:rsidR="00590489" w:rsidRPr="00444C34" w:rsidRDefault="00590489" w:rsidP="00590489">
            <w:pPr>
              <w:jc w:val="center"/>
              <w:rPr>
                <w:rFonts w:ascii="Arial" w:hAnsi="Arial"/>
                <w:sz w:val="44"/>
                <w:szCs w:val="44"/>
              </w:rPr>
            </w:pPr>
          </w:p>
        </w:tc>
        <w:tc>
          <w:tcPr>
            <w:tcW w:w="1554" w:type="dxa"/>
          </w:tcPr>
          <w:p w14:paraId="1B40DE11" w14:textId="5F85BAF8" w:rsidR="00590489" w:rsidRPr="00444C34" w:rsidRDefault="00590489">
            <w:pPr>
              <w:rPr>
                <w:rFonts w:ascii="Arial" w:hAnsi="Arial"/>
              </w:rPr>
            </w:pPr>
            <w:r w:rsidRPr="00444C34">
              <w:rPr>
                <w:rFonts w:ascii="Arial" w:hAnsi="Arial"/>
                <w:noProof/>
                <w:sz w:val="24"/>
                <w:szCs w:val="24"/>
              </w:rPr>
              <w:drawing>
                <wp:inline distT="0" distB="0" distL="0" distR="0" wp14:anchorId="286296E9" wp14:editId="4D2B2164">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444C34" w14:paraId="51A4E05E" w14:textId="77777777" w:rsidTr="002305B6">
        <w:trPr>
          <w:cantSplit/>
          <w:trHeight w:hRule="exact" w:val="323"/>
        </w:trPr>
        <w:tc>
          <w:tcPr>
            <w:tcW w:w="1980" w:type="dxa"/>
          </w:tcPr>
          <w:p w14:paraId="29CBE8BC" w14:textId="6144E3E0" w:rsidR="00BD27DC" w:rsidRPr="00444C34" w:rsidRDefault="002305B6" w:rsidP="002305B6">
            <w:pPr>
              <w:pStyle w:val="Subtitlec"/>
              <w:rPr>
                <w:rFonts w:cs="Arial"/>
                <w:bCs w:val="0"/>
                <w:i/>
                <w:iCs/>
              </w:rPr>
            </w:pPr>
            <w:r w:rsidRPr="00444C34">
              <w:rPr>
                <w:rFonts w:cs="Arial"/>
                <w:bCs w:val="0"/>
                <w:i/>
                <w:iCs/>
              </w:rPr>
              <w:t>Type:</w:t>
            </w:r>
          </w:p>
        </w:tc>
        <w:tc>
          <w:tcPr>
            <w:tcW w:w="5528" w:type="dxa"/>
          </w:tcPr>
          <w:p w14:paraId="0EAC2DEC" w14:textId="18164EBD" w:rsidR="00BD27DC" w:rsidRPr="00444C34" w:rsidRDefault="00BD27DC" w:rsidP="002305B6">
            <w:pPr>
              <w:rPr>
                <w:rFonts w:ascii="Arial" w:hAnsi="Arial"/>
                <w:i/>
                <w:iCs/>
                <w:sz w:val="24"/>
                <w:szCs w:val="24"/>
              </w:rPr>
            </w:pPr>
            <w:r w:rsidRPr="00444C34">
              <w:rPr>
                <w:rFonts w:ascii="Arial" w:hAnsi="Arial"/>
                <w:i/>
                <w:iCs/>
                <w:sz w:val="24"/>
                <w:szCs w:val="24"/>
              </w:rPr>
              <w:t>Tijdgestuurde meting</w:t>
            </w:r>
          </w:p>
        </w:tc>
        <w:tc>
          <w:tcPr>
            <w:tcW w:w="1554" w:type="dxa"/>
          </w:tcPr>
          <w:p w14:paraId="7E6A5DFE" w14:textId="77777777" w:rsidR="00BD27DC" w:rsidRPr="00444C34" w:rsidRDefault="00BD27DC" w:rsidP="002305B6">
            <w:pPr>
              <w:jc w:val="center"/>
              <w:rPr>
                <w:rFonts w:ascii="Arial" w:hAnsi="Arial"/>
                <w:noProof/>
                <w:sz w:val="24"/>
                <w:szCs w:val="24"/>
              </w:rPr>
            </w:pPr>
          </w:p>
        </w:tc>
      </w:tr>
    </w:tbl>
    <w:p w14:paraId="180586B5" w14:textId="336B1F36" w:rsidR="00924AE1" w:rsidRPr="00444C34" w:rsidRDefault="00924AE1">
      <w:pPr>
        <w:rPr>
          <w:rFonts w:ascii="Arial" w:hAnsi="Arial"/>
        </w:rPr>
      </w:pPr>
    </w:p>
    <w:p w14:paraId="23B45AC2" w14:textId="6DBFF2E4" w:rsidR="00590489" w:rsidRPr="00444C34" w:rsidRDefault="00590489" w:rsidP="002B5FE3">
      <w:pPr>
        <w:pStyle w:val="hoofdkop"/>
        <w:rPr>
          <w:rFonts w:ascii="Arial" w:hAnsi="Arial"/>
        </w:rPr>
      </w:pPr>
      <w:r w:rsidRPr="00444C34">
        <w:rPr>
          <w:rFonts w:ascii="Arial" w:hAnsi="Arial"/>
        </w:rPr>
        <w:t>Korte beschrijving</w:t>
      </w:r>
    </w:p>
    <w:p w14:paraId="6C34CEAA" w14:textId="77777777" w:rsidR="00BA0D7D" w:rsidRDefault="00BA0D7D" w:rsidP="00BD27DC">
      <w:pPr>
        <w:pStyle w:val="hoofdkop"/>
        <w:rPr>
          <w:rFonts w:ascii="Arial" w:hAnsi="Arial"/>
          <w:b w:val="0"/>
          <w:i w:val="0"/>
          <w:noProof/>
          <w:color w:val="auto"/>
          <w:sz w:val="22"/>
        </w:rPr>
      </w:pPr>
      <w:r w:rsidRPr="00BA0D7D">
        <w:rPr>
          <w:rFonts w:ascii="Arial" w:hAnsi="Arial"/>
          <w:b w:val="0"/>
          <w:i w:val="0"/>
          <w:noProof/>
          <w:color w:val="auto"/>
          <w:sz w:val="22"/>
        </w:rPr>
        <w:t>Een veer wordt aan een krachtsensor gehangen en eronder wordt een afstandsensor geplaatst. De massa aan de veer wordt gevarieerd en de trillingstijd gemeten. Ook de uitrekking van de veer kan gevarieerd en een andere veer gebruikt om de relatie tussen veerconstante, uitrekking en massa aan de veer te onderzoeken.</w:t>
      </w:r>
    </w:p>
    <w:p w14:paraId="6F0D8995" w14:textId="68324B1C" w:rsidR="00590489" w:rsidRPr="00444C34" w:rsidRDefault="00DE43A0" w:rsidP="00BD27DC">
      <w:pPr>
        <w:pStyle w:val="hoofdkop"/>
        <w:rPr>
          <w:rFonts w:ascii="Arial" w:hAnsi="Arial"/>
        </w:rPr>
      </w:pPr>
      <w:r>
        <w:rPr>
          <w:rFonts w:ascii="Arial" w:hAnsi="Arial"/>
          <w:b w:val="0"/>
          <w:bCs w:val="0"/>
          <w:noProof/>
        </w:rPr>
        <w:drawing>
          <wp:anchor distT="0" distB="0" distL="114300" distR="114300" simplePos="0" relativeHeight="251659265" behindDoc="1" locked="0" layoutInCell="1" allowOverlap="1" wp14:anchorId="08131AD9" wp14:editId="080AB99F">
            <wp:simplePos x="0" y="0"/>
            <wp:positionH relativeFrom="column">
              <wp:posOffset>3849687</wp:posOffset>
            </wp:positionH>
            <wp:positionV relativeFrom="paragraph">
              <wp:posOffset>1065848</wp:posOffset>
            </wp:positionV>
            <wp:extent cx="2883535" cy="1620520"/>
            <wp:effectExtent l="2858" t="0" r="0" b="0"/>
            <wp:wrapTight wrapText="bothSides">
              <wp:wrapPolygon edited="0">
                <wp:start x="21" y="21638"/>
                <wp:lineTo x="21426" y="21638"/>
                <wp:lineTo x="21426" y="309"/>
                <wp:lineTo x="21" y="309"/>
                <wp:lineTo x="21" y="21638"/>
              </wp:wrapPolygon>
            </wp:wrapTight>
            <wp:docPr id="1769944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883535"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489" w:rsidRPr="00444C34">
        <w:rPr>
          <w:rFonts w:ascii="Arial" w:hAnsi="Arial"/>
        </w:rPr>
        <w:t>Opstelling</w:t>
      </w:r>
    </w:p>
    <w:p w14:paraId="52CB5D7C" w14:textId="76D2ADCC" w:rsidR="00590489" w:rsidRPr="00444C34" w:rsidRDefault="00590489" w:rsidP="002B5FE3">
      <w:pPr>
        <w:pStyle w:val="Tussenkop"/>
        <w:spacing w:before="0"/>
        <w:rPr>
          <w:rFonts w:ascii="Arial" w:hAnsi="Arial"/>
          <w:bCs w:val="0"/>
        </w:rPr>
      </w:pPr>
      <w:r w:rsidRPr="00444C34">
        <w:rPr>
          <w:rStyle w:val="TussenkopChar"/>
          <w:rFonts w:ascii="Arial" w:hAnsi="Arial"/>
          <w:b/>
        </w:rPr>
        <w:t>Nodig</w:t>
      </w:r>
      <w:r w:rsidRPr="00444C34">
        <w:rPr>
          <w:rFonts w:ascii="Arial" w:hAnsi="Arial"/>
        </w:rPr>
        <w:t>:</w:t>
      </w:r>
      <w:r w:rsidRPr="00444C34">
        <w:rPr>
          <w:rFonts w:ascii="Arial" w:hAnsi="Arial"/>
          <w:noProof/>
        </w:rPr>
        <w:t xml:space="preserve"> </w:t>
      </w:r>
    </w:p>
    <w:p w14:paraId="54043EDC" w14:textId="4DE348B5" w:rsidR="006A5C87" w:rsidRPr="006A5C87" w:rsidRDefault="006A5C87" w:rsidP="006A5C87">
      <w:pPr>
        <w:pStyle w:val="hoofdkop"/>
        <w:numPr>
          <w:ilvl w:val="0"/>
          <w:numId w:val="10"/>
        </w:numPr>
        <w:spacing w:before="0"/>
        <w:rPr>
          <w:rFonts w:ascii="Arial" w:hAnsi="Arial"/>
          <w:b w:val="0"/>
          <w:i w:val="0"/>
          <w:color w:val="auto"/>
          <w:sz w:val="22"/>
        </w:rPr>
      </w:pPr>
      <w:r w:rsidRPr="006A5C87">
        <w:rPr>
          <w:rFonts w:ascii="Arial" w:hAnsi="Arial"/>
          <w:b w:val="0"/>
          <w:i w:val="0"/>
          <w:color w:val="auto"/>
          <w:sz w:val="22"/>
        </w:rPr>
        <w:t>Statiefmateriaal</w:t>
      </w:r>
    </w:p>
    <w:p w14:paraId="41EC676C" w14:textId="6317B90D" w:rsidR="006A5C87" w:rsidRPr="006A5C87" w:rsidRDefault="006A5C87" w:rsidP="006A5C87">
      <w:pPr>
        <w:pStyle w:val="hoofdkop"/>
        <w:numPr>
          <w:ilvl w:val="0"/>
          <w:numId w:val="10"/>
        </w:numPr>
        <w:spacing w:before="0"/>
        <w:rPr>
          <w:rFonts w:ascii="Arial" w:hAnsi="Arial"/>
          <w:b w:val="0"/>
          <w:i w:val="0"/>
          <w:color w:val="auto"/>
          <w:sz w:val="22"/>
        </w:rPr>
      </w:pPr>
      <w:r w:rsidRPr="006A5C87">
        <w:rPr>
          <w:rFonts w:ascii="Arial" w:hAnsi="Arial"/>
          <w:b w:val="0"/>
          <w:i w:val="0"/>
          <w:color w:val="auto"/>
          <w:sz w:val="22"/>
        </w:rPr>
        <w:t>Een veer (met een veerconstante van ongeveer 20N/m).</w:t>
      </w:r>
    </w:p>
    <w:p w14:paraId="25486A7C" w14:textId="20231F9C" w:rsidR="006A5C87" w:rsidRPr="006A5C87" w:rsidRDefault="006A5C87" w:rsidP="006A5C87">
      <w:pPr>
        <w:pStyle w:val="hoofdkop"/>
        <w:numPr>
          <w:ilvl w:val="0"/>
          <w:numId w:val="10"/>
        </w:numPr>
        <w:spacing w:before="0"/>
        <w:rPr>
          <w:rFonts w:ascii="Arial" w:hAnsi="Arial"/>
          <w:b w:val="0"/>
          <w:i w:val="0"/>
          <w:color w:val="auto"/>
          <w:sz w:val="22"/>
        </w:rPr>
      </w:pPr>
      <w:r w:rsidRPr="006A5C87">
        <w:rPr>
          <w:rFonts w:ascii="Arial" w:hAnsi="Arial"/>
          <w:b w:val="0"/>
          <w:i w:val="0"/>
          <w:color w:val="auto"/>
          <w:sz w:val="22"/>
        </w:rPr>
        <w:t>Massa’s, van 0g tot 300g. (afhankelijk van veer en zo)</w:t>
      </w:r>
    </w:p>
    <w:p w14:paraId="6629DF20" w14:textId="7E806F1F" w:rsidR="006A5C87" w:rsidRPr="006A5C87" w:rsidRDefault="006A5C87" w:rsidP="006A5C87">
      <w:pPr>
        <w:pStyle w:val="hoofdkop"/>
        <w:numPr>
          <w:ilvl w:val="0"/>
          <w:numId w:val="10"/>
        </w:numPr>
        <w:spacing w:before="0"/>
        <w:rPr>
          <w:rFonts w:ascii="Arial" w:hAnsi="Arial"/>
          <w:b w:val="0"/>
          <w:i w:val="0"/>
          <w:color w:val="auto"/>
          <w:sz w:val="22"/>
        </w:rPr>
      </w:pPr>
      <w:r w:rsidRPr="006A5C87">
        <w:rPr>
          <w:rFonts w:ascii="Arial" w:hAnsi="Arial"/>
          <w:b w:val="0"/>
          <w:i w:val="0"/>
          <w:color w:val="auto"/>
          <w:sz w:val="22"/>
        </w:rPr>
        <w:t>Krachtsensor (BT42i) en passende interface of wireless sensor (W22)</w:t>
      </w:r>
    </w:p>
    <w:p w14:paraId="6F61C4C9" w14:textId="2033F518" w:rsidR="006A5C87" w:rsidRPr="006A5C87" w:rsidRDefault="006A5C87" w:rsidP="006A5C87">
      <w:pPr>
        <w:pStyle w:val="hoofdkop"/>
        <w:numPr>
          <w:ilvl w:val="0"/>
          <w:numId w:val="10"/>
        </w:numPr>
        <w:spacing w:before="0"/>
        <w:rPr>
          <w:rFonts w:ascii="Arial" w:hAnsi="Arial"/>
          <w:b w:val="0"/>
          <w:i w:val="0"/>
          <w:color w:val="auto"/>
          <w:sz w:val="22"/>
        </w:rPr>
      </w:pPr>
      <w:r w:rsidRPr="006A5C87">
        <w:rPr>
          <w:rFonts w:ascii="Arial" w:hAnsi="Arial"/>
          <w:b w:val="0"/>
          <w:i w:val="0"/>
          <w:color w:val="auto"/>
          <w:sz w:val="22"/>
        </w:rPr>
        <w:t>Afstandsensor (0664 voor CoachLabII(+) en VinciLab; BT55i voor WiLab, CLab en VinciLab2; de wireless sensor W36)</w:t>
      </w:r>
    </w:p>
    <w:p w14:paraId="14C73E05" w14:textId="044E64E0" w:rsidR="006A5C87" w:rsidRPr="006A5C87" w:rsidRDefault="006A5C87" w:rsidP="006A5C87">
      <w:pPr>
        <w:pStyle w:val="hoofdkop"/>
        <w:numPr>
          <w:ilvl w:val="0"/>
          <w:numId w:val="10"/>
        </w:numPr>
        <w:spacing w:before="0"/>
        <w:rPr>
          <w:rFonts w:ascii="Arial" w:hAnsi="Arial"/>
          <w:b w:val="0"/>
          <w:i w:val="0"/>
          <w:color w:val="auto"/>
          <w:sz w:val="22"/>
        </w:rPr>
      </w:pPr>
      <w:r w:rsidRPr="006A5C87">
        <w:rPr>
          <w:rFonts w:ascii="Arial" w:hAnsi="Arial"/>
          <w:b w:val="0"/>
          <w:i w:val="0"/>
          <w:color w:val="auto"/>
          <w:sz w:val="22"/>
        </w:rPr>
        <w:t>meetlat</w:t>
      </w:r>
    </w:p>
    <w:p w14:paraId="3AA307FB" w14:textId="4E809FF8" w:rsidR="006A5C87" w:rsidRPr="006A5C87" w:rsidRDefault="006A5C87" w:rsidP="006A5C87">
      <w:pPr>
        <w:pStyle w:val="hoofdkop"/>
        <w:numPr>
          <w:ilvl w:val="0"/>
          <w:numId w:val="10"/>
        </w:numPr>
        <w:spacing w:before="0"/>
        <w:rPr>
          <w:rFonts w:ascii="Arial" w:hAnsi="Arial"/>
          <w:b w:val="0"/>
          <w:i w:val="0"/>
          <w:color w:val="auto"/>
          <w:sz w:val="22"/>
        </w:rPr>
      </w:pPr>
      <w:r w:rsidRPr="006A5C87">
        <w:rPr>
          <w:rFonts w:ascii="Arial" w:hAnsi="Arial"/>
          <w:b w:val="0"/>
          <w:i w:val="0"/>
          <w:color w:val="auto"/>
          <w:sz w:val="22"/>
        </w:rPr>
        <w:t>Coachactiviteit: demometen-veertrillen.cma7</w:t>
      </w:r>
    </w:p>
    <w:p w14:paraId="15B4BA55" w14:textId="591440A0" w:rsidR="006A5C87" w:rsidRPr="006A5C87" w:rsidRDefault="006A5C87" w:rsidP="006A5C87">
      <w:pPr>
        <w:pStyle w:val="hoofdkop"/>
        <w:rPr>
          <w:rFonts w:ascii="Arial" w:hAnsi="Arial"/>
          <w:b w:val="0"/>
          <w:i w:val="0"/>
          <w:color w:val="auto"/>
          <w:sz w:val="22"/>
        </w:rPr>
      </w:pPr>
      <w:r w:rsidRPr="006A5C87">
        <w:rPr>
          <w:rFonts w:ascii="Arial" w:hAnsi="Arial"/>
          <w:b w:val="0"/>
          <w:i w:val="0"/>
          <w:color w:val="auto"/>
          <w:sz w:val="22"/>
        </w:rPr>
        <w:t xml:space="preserve">Maak met statiefmateriaal een opstelling.  Zorg dat de krachtsensor zo hoog hangt, dat de belaste veer aan de sensor nog vrij hangt en dat de afstandsensor onder het gewicht bij verder uitrekken nog tenminste 20 cm van het gewicht blijft. </w:t>
      </w:r>
      <w:r w:rsidR="006D108C">
        <w:rPr>
          <w:rFonts w:ascii="Arial" w:hAnsi="Arial"/>
          <w:b w:val="0"/>
          <w:i w:val="0"/>
          <w:color w:val="auto"/>
          <w:sz w:val="22"/>
        </w:rPr>
        <w:br/>
      </w:r>
      <w:r w:rsidRPr="006A5C87">
        <w:rPr>
          <w:rFonts w:ascii="Arial" w:hAnsi="Arial"/>
          <w:b w:val="0"/>
          <w:i w:val="0"/>
          <w:color w:val="auto"/>
          <w:sz w:val="22"/>
        </w:rPr>
        <w:t>De krachtsensor heeft twee bereiken. Zolang de kracht ruim onder 5N blijft, kan die waarde ingesteld worden, anders moet het 50 N bereik ingesteld worden</w:t>
      </w:r>
      <w:r w:rsidR="006D108C">
        <w:rPr>
          <w:rFonts w:ascii="Arial" w:hAnsi="Arial"/>
          <w:b w:val="0"/>
          <w:i w:val="0"/>
          <w:color w:val="auto"/>
          <w:sz w:val="22"/>
        </w:rPr>
        <w:t>.</w:t>
      </w:r>
    </w:p>
    <w:p w14:paraId="515D19CE" w14:textId="77777777" w:rsidR="006A5C87" w:rsidRPr="006A5C87" w:rsidRDefault="006A5C87" w:rsidP="006D108C">
      <w:pPr>
        <w:pStyle w:val="hoofdkop"/>
        <w:spacing w:before="0"/>
        <w:rPr>
          <w:rFonts w:ascii="Arial" w:hAnsi="Arial"/>
          <w:b w:val="0"/>
          <w:i w:val="0"/>
          <w:color w:val="auto"/>
          <w:sz w:val="22"/>
        </w:rPr>
      </w:pPr>
      <w:r w:rsidRPr="006A5C87">
        <w:rPr>
          <w:rFonts w:ascii="Arial" w:hAnsi="Arial"/>
          <w:b w:val="0"/>
          <w:i w:val="0"/>
          <w:color w:val="auto"/>
          <w:sz w:val="22"/>
        </w:rPr>
        <w:t>•    Koppel de krachtsensor en afstandsensor aan de interface:</w:t>
      </w:r>
    </w:p>
    <w:p w14:paraId="4B087943" w14:textId="77777777" w:rsidR="006D108C" w:rsidRDefault="006A5C87" w:rsidP="006D108C">
      <w:pPr>
        <w:pStyle w:val="hoofdkop"/>
        <w:spacing w:before="0"/>
        <w:rPr>
          <w:rFonts w:ascii="Arial" w:hAnsi="Arial"/>
          <w:b w:val="0"/>
          <w:i w:val="0"/>
          <w:color w:val="auto"/>
          <w:sz w:val="22"/>
        </w:rPr>
      </w:pPr>
      <w:r w:rsidRPr="006A5C87">
        <w:rPr>
          <w:rFonts w:ascii="Arial" w:hAnsi="Arial"/>
          <w:b w:val="0"/>
          <w:i w:val="0"/>
          <w:color w:val="auto"/>
          <w:sz w:val="22"/>
        </w:rPr>
        <w:t>•    De wireless sensoren W22 en W36 bedraad (USB) of draadloos via Bluetooth.</w:t>
      </w:r>
    </w:p>
    <w:p w14:paraId="027B1695" w14:textId="4770BCD1" w:rsidR="00590489" w:rsidRPr="00444C34" w:rsidRDefault="00590489" w:rsidP="006A5C87">
      <w:pPr>
        <w:pStyle w:val="hoofdkop"/>
        <w:rPr>
          <w:rFonts w:ascii="Arial" w:hAnsi="Arial"/>
        </w:rPr>
      </w:pPr>
      <w:r w:rsidRPr="00444C34">
        <w:rPr>
          <w:rFonts w:ascii="Arial" w:hAnsi="Arial"/>
        </w:rPr>
        <w:t>Coach instellen</w:t>
      </w:r>
    </w:p>
    <w:p w14:paraId="7151DCA1" w14:textId="77777777" w:rsidR="00590489" w:rsidRPr="00444C34" w:rsidRDefault="00590489" w:rsidP="00BC4DD2">
      <w:pPr>
        <w:pStyle w:val="Tussenkop"/>
        <w:rPr>
          <w:rFonts w:ascii="Arial" w:hAnsi="Arial"/>
          <w:bCs w:val="0"/>
        </w:rPr>
      </w:pPr>
      <w:r w:rsidRPr="00444C34">
        <w:rPr>
          <w:rFonts w:ascii="Arial" w:hAnsi="Arial"/>
        </w:rPr>
        <w:t xml:space="preserve">Bijgeleverde activiteit </w:t>
      </w:r>
    </w:p>
    <w:p w14:paraId="4E318702" w14:textId="5BA202C9" w:rsidR="005019AC" w:rsidRDefault="00D75570" w:rsidP="00972F8D">
      <w:pPr>
        <w:rPr>
          <w:rFonts w:ascii="Arial" w:hAnsi="Arial"/>
        </w:rPr>
      </w:pPr>
      <w:r>
        <w:rPr>
          <w:rFonts w:ascii="Arial" w:hAnsi="Arial"/>
        </w:rPr>
        <w:t>Veer_trillen</w:t>
      </w:r>
      <w:r w:rsidR="003D52BB" w:rsidRPr="00444C34">
        <w:rPr>
          <w:rFonts w:ascii="Arial" w:hAnsi="Arial"/>
        </w:rPr>
        <w:t>.</w:t>
      </w:r>
      <w:r w:rsidR="006136A3" w:rsidRPr="00444C34">
        <w:rPr>
          <w:rFonts w:ascii="Arial" w:hAnsi="Arial"/>
        </w:rPr>
        <w:t>cma7</w:t>
      </w:r>
    </w:p>
    <w:p w14:paraId="64CC69CD" w14:textId="1E1D59DE" w:rsidR="00493213" w:rsidRPr="00444C34" w:rsidRDefault="00493213" w:rsidP="00972F8D">
      <w:pPr>
        <w:rPr>
          <w:rFonts w:ascii="Arial" w:hAnsi="Arial"/>
        </w:rPr>
      </w:pPr>
      <w:r w:rsidRPr="00493213">
        <w:rPr>
          <w:rFonts w:ascii="Arial" w:hAnsi="Arial"/>
        </w:rPr>
        <w:t>Hierin is de instelling al gemaakt. De instelling is gemaakt met de CoachLabII+. Als je een andere opstelling hebt, kun je door in het venster van de interface  te rechtsklikken een andere interface kiezen. Je kunt ook de activiteit zelf instellen.</w:t>
      </w:r>
    </w:p>
    <w:p w14:paraId="038C3CB7" w14:textId="77777777" w:rsidR="00590489" w:rsidRPr="00444C34" w:rsidRDefault="00590489" w:rsidP="00BC4DD2">
      <w:pPr>
        <w:pStyle w:val="Tussenkop"/>
        <w:rPr>
          <w:rFonts w:ascii="Arial" w:hAnsi="Arial"/>
          <w:bCs w:val="0"/>
        </w:rPr>
      </w:pPr>
      <w:r w:rsidRPr="00444C34">
        <w:rPr>
          <w:rFonts w:ascii="Arial" w:hAnsi="Arial"/>
        </w:rPr>
        <w:t>Zelf instellen</w:t>
      </w:r>
    </w:p>
    <w:p w14:paraId="6E3FFA16" w14:textId="74AFE0F6" w:rsidR="00BA19DB" w:rsidRPr="00BA19DB" w:rsidRDefault="00BA19DB" w:rsidP="00BA19DB">
      <w:pPr>
        <w:rPr>
          <w:rFonts w:ascii="Arial" w:hAnsi="Arial"/>
        </w:rPr>
      </w:pPr>
      <w:r w:rsidRPr="00BA19DB">
        <w:rPr>
          <w:rFonts w:ascii="Arial" w:hAnsi="Arial"/>
        </w:rPr>
        <w:t xml:space="preserve">Start Coach. Kies Meting </w:t>
      </w:r>
      <w:r w:rsidR="00644886" w:rsidRPr="00644886">
        <w:rPr>
          <w:rFonts w:ascii="Arial" w:hAnsi="Arial"/>
        </w:rPr>
        <w:sym w:font="Wingdings" w:char="F0E0"/>
      </w:r>
      <w:r w:rsidRPr="00BA19DB">
        <w:rPr>
          <w:rFonts w:ascii="Arial" w:hAnsi="Arial"/>
        </w:rPr>
        <w:t xml:space="preserve"> tijdgestuurde meting.</w:t>
      </w:r>
    </w:p>
    <w:p w14:paraId="276A1A26" w14:textId="6CA0AE01" w:rsidR="00BA19DB" w:rsidRPr="00BA19DB" w:rsidRDefault="00BA19DB" w:rsidP="00BA19DB">
      <w:pPr>
        <w:rPr>
          <w:rFonts w:ascii="Arial" w:hAnsi="Arial"/>
        </w:rPr>
      </w:pPr>
      <w:r w:rsidRPr="00BA19DB">
        <w:rPr>
          <w:rFonts w:ascii="Arial" w:hAnsi="Arial"/>
        </w:rPr>
        <w:t xml:space="preserve">Zet bij ‘Instellingen-Methode’ (Stopwatch icoontje bovenin) het type meting op tijdgestuurd. Kies Tijdsduur 10 s en frequentie 50/s. Automatisch wordt het aantal monsters nu 500. Als de </w:t>
      </w:r>
      <w:r w:rsidRPr="00BA19DB">
        <w:rPr>
          <w:rFonts w:ascii="Arial" w:hAnsi="Arial"/>
        </w:rPr>
        <w:lastRenderedPageBreak/>
        <w:t xml:space="preserve">gekozen massa aan de veer stil hangt, kan gekozen worden om zowel de waarde van de afstand als van de kracht op nul te zetten. Klik daartoe bij de interface op het icoon van de sensor en kies Instellen </w:t>
      </w:r>
      <w:r w:rsidR="00644886" w:rsidRPr="00644886">
        <w:rPr>
          <w:rFonts w:ascii="Arial" w:hAnsi="Arial"/>
        </w:rPr>
        <w:sym w:font="Wingdings" w:char="F0E0"/>
      </w:r>
      <w:r w:rsidRPr="00BA19DB">
        <w:rPr>
          <w:rFonts w:ascii="Arial" w:hAnsi="Arial"/>
        </w:rPr>
        <w:t xml:space="preserve"> nul. </w:t>
      </w:r>
    </w:p>
    <w:p w14:paraId="3941AD8C" w14:textId="2C79FCE5" w:rsidR="00590489" w:rsidRPr="00444C34" w:rsidRDefault="00590489" w:rsidP="005C6450">
      <w:pPr>
        <w:pStyle w:val="Tussenkop"/>
        <w:rPr>
          <w:bCs w:val="0"/>
        </w:rPr>
      </w:pPr>
      <w:r w:rsidRPr="00444C34">
        <w:t>Diagram maken</w:t>
      </w:r>
    </w:p>
    <w:p w14:paraId="159098DC" w14:textId="77777777" w:rsidR="005C6450" w:rsidRPr="005C6450" w:rsidRDefault="005C6450" w:rsidP="005C6450">
      <w:pPr>
        <w:rPr>
          <w:rFonts w:ascii="Arial" w:hAnsi="Arial"/>
        </w:rPr>
      </w:pPr>
      <w:r w:rsidRPr="005C6450">
        <w:rPr>
          <w:rFonts w:ascii="Arial" w:hAnsi="Arial"/>
        </w:rPr>
        <w:t xml:space="preserve">Maak een uitwijking-tijd-diagram. Klik bij de interface op het icoon van de afstandsensor en kies Weergave </w:t>
      </w:r>
      <w:r w:rsidRPr="005C6450">
        <w:rPr>
          <w:rFonts w:ascii="Arial" w:hAnsi="Arial"/>
        </w:rPr>
        <w:sym w:font="Symbol" w:char="F0E0"/>
      </w:r>
      <w:r w:rsidRPr="005C6450">
        <w:rPr>
          <w:rFonts w:ascii="Arial" w:hAnsi="Arial"/>
        </w:rPr>
        <w:t xml:space="preserve"> Diagram. Ga naar een leeg venster recht en klik, het diagram komt in het venster te staan. Doe hetzelfde met de krachtsensor.</w:t>
      </w:r>
    </w:p>
    <w:p w14:paraId="5B94D20A" w14:textId="2D4FA068" w:rsidR="005C6450" w:rsidRPr="005C6450" w:rsidRDefault="005C6450" w:rsidP="005C6450">
      <w:pPr>
        <w:rPr>
          <w:rFonts w:ascii="Arial" w:hAnsi="Arial"/>
        </w:rPr>
      </w:pPr>
      <w:r w:rsidRPr="005C6450">
        <w:rPr>
          <w:rFonts w:ascii="Arial" w:hAnsi="Arial"/>
        </w:rPr>
        <w:t> De assen moeten nog ingesteld:</w:t>
      </w:r>
    </w:p>
    <w:p w14:paraId="774ABD2B" w14:textId="77777777" w:rsidR="005C6450" w:rsidRPr="005C6450" w:rsidRDefault="005C6450" w:rsidP="005C6450">
      <w:pPr>
        <w:rPr>
          <w:rFonts w:ascii="Arial" w:hAnsi="Arial"/>
        </w:rPr>
      </w:pPr>
      <w:r w:rsidRPr="005C6450">
        <w:rPr>
          <w:rFonts w:ascii="Arial" w:hAnsi="Arial"/>
        </w:rPr>
        <w:t>Door op het diagram te rechtsklikken na een meting en dan voor automatisch zoomen te kiezen komt de meting mooi in beeld. Dan kan de instelling ook aangepast worden aan wat gewenst is:</w:t>
      </w:r>
    </w:p>
    <w:p w14:paraId="09481E46" w14:textId="77777777" w:rsidR="005C6450" w:rsidRPr="005C6450" w:rsidRDefault="005C6450" w:rsidP="005C6450">
      <w:pPr>
        <w:rPr>
          <w:rFonts w:ascii="Arial" w:hAnsi="Arial"/>
        </w:rPr>
      </w:pPr>
      <w:r w:rsidRPr="005C6450">
        <w:rPr>
          <w:rFonts w:ascii="Arial" w:hAnsi="Arial"/>
        </w:rPr>
        <w:t>Klik rechts op het diagram en kies ‘Diagrameigenschappen’. Kies voor de kracht dat deze van bijvoorbeeld -2  tot +2 N gaat en voor de afstand  -0.1 m tot 0.1m. Di hangt natuurlijk af van de instelling van de sensoren en de gebruikte veer en gewichten.</w:t>
      </w:r>
    </w:p>
    <w:p w14:paraId="2EBE1C74" w14:textId="77777777" w:rsidR="005C6450" w:rsidRPr="005C6450" w:rsidRDefault="005C6450" w:rsidP="005C6450">
      <w:pPr>
        <w:rPr>
          <w:rFonts w:ascii="Arial" w:hAnsi="Arial"/>
        </w:rPr>
      </w:pPr>
      <w:r w:rsidRPr="005C6450">
        <w:rPr>
          <w:rFonts w:ascii="Arial" w:hAnsi="Arial"/>
        </w:rPr>
        <w:t>Kies voor markering voor ‘dik kruis (7x7)’ en voor verbindingstype ‘Geen’.</w:t>
      </w:r>
    </w:p>
    <w:p w14:paraId="4E564A62" w14:textId="77777777" w:rsidR="005C6450" w:rsidRPr="005C6450" w:rsidRDefault="005C6450" w:rsidP="005C6450">
      <w:pPr>
        <w:rPr>
          <w:rFonts w:ascii="Arial" w:hAnsi="Arial"/>
        </w:rPr>
      </w:pPr>
      <w:r w:rsidRPr="005C6450">
        <w:rPr>
          <w:rFonts w:ascii="Arial" w:hAnsi="Arial"/>
        </w:rPr>
        <w:t>Klik op OK.</w:t>
      </w:r>
    </w:p>
    <w:p w14:paraId="29B0164E" w14:textId="38EA74D3" w:rsidR="007A6494" w:rsidRPr="00444C34" w:rsidRDefault="007A6494" w:rsidP="007A6494">
      <w:pPr>
        <w:rPr>
          <w:rFonts w:ascii="Arial" w:hAnsi="Arial"/>
        </w:rPr>
      </w:pPr>
      <w:r w:rsidRPr="00444C34">
        <w:rPr>
          <w:rFonts w:ascii="Arial" w:hAnsi="Arial"/>
        </w:rPr>
        <w:t>.</w:t>
      </w:r>
    </w:p>
    <w:p w14:paraId="7C181250" w14:textId="52740F14" w:rsidR="00590489" w:rsidRPr="00444C34" w:rsidRDefault="00590489" w:rsidP="00BD27DC">
      <w:pPr>
        <w:pStyle w:val="hoofdkop"/>
        <w:rPr>
          <w:rFonts w:ascii="Arial" w:hAnsi="Arial"/>
        </w:rPr>
      </w:pPr>
      <w:r w:rsidRPr="00444C34">
        <w:rPr>
          <w:rFonts w:ascii="Arial" w:hAnsi="Arial"/>
        </w:rPr>
        <w:t>Meten</w:t>
      </w:r>
    </w:p>
    <w:p w14:paraId="25197DF7" w14:textId="04AED065" w:rsidR="0000172D" w:rsidRPr="0000172D" w:rsidRDefault="0000172D" w:rsidP="0000172D">
      <w:pPr>
        <w:rPr>
          <w:rFonts w:ascii="Arial" w:hAnsi="Arial"/>
        </w:rPr>
      </w:pPr>
      <w:r w:rsidRPr="0000172D">
        <w:rPr>
          <w:rFonts w:ascii="Arial" w:hAnsi="Arial"/>
        </w:rPr>
        <w:t>Hang een klein gewicht aan de veer, rek de veer een stukje uit en start een meting.</w:t>
      </w:r>
    </w:p>
    <w:p w14:paraId="5E022EE4" w14:textId="77777777" w:rsidR="0000172D" w:rsidRPr="0000172D" w:rsidRDefault="0000172D" w:rsidP="0000172D">
      <w:pPr>
        <w:numPr>
          <w:ilvl w:val="0"/>
          <w:numId w:val="11"/>
        </w:numPr>
        <w:tabs>
          <w:tab w:val="num" w:pos="720"/>
        </w:tabs>
        <w:spacing w:after="0"/>
        <w:rPr>
          <w:rFonts w:ascii="Arial" w:hAnsi="Arial"/>
        </w:rPr>
      </w:pPr>
      <w:r w:rsidRPr="0000172D">
        <w:rPr>
          <w:rFonts w:ascii="Arial" w:hAnsi="Arial"/>
        </w:rPr>
        <w:t>Doe dit bij verschillende uitrekkingen.</w:t>
      </w:r>
    </w:p>
    <w:p w14:paraId="14CDC995" w14:textId="77777777" w:rsidR="0000172D" w:rsidRPr="0000172D" w:rsidRDefault="0000172D" w:rsidP="0000172D">
      <w:pPr>
        <w:numPr>
          <w:ilvl w:val="0"/>
          <w:numId w:val="11"/>
        </w:numPr>
        <w:tabs>
          <w:tab w:val="num" w:pos="720"/>
        </w:tabs>
        <w:spacing w:after="0"/>
        <w:rPr>
          <w:rFonts w:ascii="Arial" w:hAnsi="Arial"/>
        </w:rPr>
      </w:pPr>
      <w:r w:rsidRPr="0000172D">
        <w:rPr>
          <w:rFonts w:ascii="Arial" w:hAnsi="Arial"/>
        </w:rPr>
        <w:t>Doe dit ook met verschillende gewichten.</w:t>
      </w:r>
    </w:p>
    <w:p w14:paraId="286E5227" w14:textId="35BB0A0F" w:rsidR="00BA0375" w:rsidRPr="00444C34" w:rsidRDefault="00BA0375" w:rsidP="0000172D">
      <w:pPr>
        <w:rPr>
          <w:rFonts w:ascii="Arial" w:hAnsi="Arial"/>
        </w:rPr>
      </w:pPr>
      <w:r w:rsidRPr="00444C34">
        <w:rPr>
          <w:rFonts w:ascii="Arial" w:hAnsi="Arial"/>
        </w:rPr>
        <w:t>.</w:t>
      </w:r>
    </w:p>
    <w:p w14:paraId="31F0A27C" w14:textId="469CA5FD" w:rsidR="00590489" w:rsidRPr="00444C34" w:rsidRDefault="00590489" w:rsidP="00BD27DC">
      <w:pPr>
        <w:pStyle w:val="hoofdkop"/>
        <w:rPr>
          <w:rFonts w:ascii="Arial" w:hAnsi="Arial"/>
        </w:rPr>
      </w:pPr>
      <w:r w:rsidRPr="00444C34">
        <w:rPr>
          <w:rFonts w:ascii="Arial" w:hAnsi="Arial"/>
        </w:rPr>
        <w:t>De meting analyseren</w:t>
      </w:r>
    </w:p>
    <w:p w14:paraId="56B2DED2" w14:textId="02888E70" w:rsidR="005D7FC9" w:rsidRPr="005D7FC9" w:rsidRDefault="005D7FC9" w:rsidP="005D7FC9">
      <w:pPr>
        <w:rPr>
          <w:rFonts w:ascii="Arial" w:hAnsi="Arial"/>
        </w:rPr>
      </w:pPr>
      <w:r w:rsidRPr="005D7FC9">
        <w:rPr>
          <w:rFonts w:ascii="Arial" w:hAnsi="Arial"/>
        </w:rPr>
        <w:t>De metingen kunnen op het oog geanalyseerd worden.</w:t>
      </w:r>
    </w:p>
    <w:p w14:paraId="271B1414" w14:textId="6E613561" w:rsidR="005D7FC9" w:rsidRPr="005D7FC9" w:rsidRDefault="005D7FC9" w:rsidP="005D7FC9">
      <w:pPr>
        <w:numPr>
          <w:ilvl w:val="0"/>
          <w:numId w:val="12"/>
        </w:numPr>
        <w:tabs>
          <w:tab w:val="clear" w:pos="720"/>
          <w:tab w:val="num" w:pos="360"/>
        </w:tabs>
        <w:spacing w:after="0"/>
        <w:ind w:left="360"/>
        <w:rPr>
          <w:rFonts w:ascii="Arial" w:hAnsi="Arial"/>
        </w:rPr>
      </w:pPr>
      <w:r w:rsidRPr="005D7FC9">
        <w:rPr>
          <w:rFonts w:ascii="Arial" w:hAnsi="Arial"/>
        </w:rPr>
        <w:t>Bij elke meting blijken uitrekking en kracht gelijk op te lopen in de tijd. Logisch, want een grotere uitrekking komt door een grotere kracht. Dat is bij statische uitrekking met gewichten logisch (</w:t>
      </w:r>
      <w:r w:rsidRPr="005D7FC9">
        <w:rPr>
          <w:rFonts w:ascii="Arial" w:hAnsi="Arial"/>
          <w:i/>
          <w:iCs/>
        </w:rPr>
        <w:t>F=-cu</w:t>
      </w:r>
      <w:r w:rsidRPr="005D7FC9">
        <w:rPr>
          <w:rFonts w:ascii="Arial" w:hAnsi="Arial"/>
        </w:rPr>
        <w:t>) maar dat is hier niet direct triviaal. Door nog een diagram te maken waarbij F als functie van uitrekking wordt weergegeven, zie je relatie duidelijk terug. In principe kan dan c bepaald worden door de helling te meten.(Analyse-verwerking</w:t>
      </w:r>
      <w:r w:rsidR="00917EE6">
        <w:rPr>
          <w:rFonts w:ascii="Arial" w:hAnsi="Arial"/>
        </w:rPr>
        <w:t xml:space="preserve"> </w:t>
      </w:r>
      <w:r w:rsidR="00917EE6" w:rsidRPr="00917EE6">
        <w:rPr>
          <w:rFonts w:ascii="Arial" w:hAnsi="Arial"/>
        </w:rPr>
        <w:sym w:font="Wingdings" w:char="F0E0"/>
      </w:r>
      <w:r w:rsidRPr="005D7FC9">
        <w:rPr>
          <w:rFonts w:ascii="Arial" w:hAnsi="Arial"/>
        </w:rPr>
        <w:t xml:space="preserve"> helling)</w:t>
      </w:r>
    </w:p>
    <w:p w14:paraId="54DE0B6C" w14:textId="77777777" w:rsidR="005D7FC9" w:rsidRPr="005D7FC9" w:rsidRDefault="005D7FC9" w:rsidP="005D7FC9">
      <w:pPr>
        <w:numPr>
          <w:ilvl w:val="0"/>
          <w:numId w:val="12"/>
        </w:numPr>
        <w:tabs>
          <w:tab w:val="clear" w:pos="720"/>
          <w:tab w:val="num" w:pos="360"/>
        </w:tabs>
        <w:spacing w:after="0"/>
        <w:ind w:left="360"/>
        <w:rPr>
          <w:rFonts w:ascii="Arial" w:hAnsi="Arial"/>
        </w:rPr>
      </w:pPr>
      <w:r w:rsidRPr="005D7FC9">
        <w:rPr>
          <w:rFonts w:ascii="Arial" w:hAnsi="Arial"/>
        </w:rPr>
        <w:t>Bij dezelfde veer met verschillende uitrekkingen kan de trillingstijd bepaald worden</w:t>
      </w:r>
    </w:p>
    <w:p w14:paraId="65690500" w14:textId="77777777" w:rsidR="005D7FC9" w:rsidRPr="005D7FC9" w:rsidRDefault="005D7FC9" w:rsidP="005D7FC9">
      <w:pPr>
        <w:numPr>
          <w:ilvl w:val="1"/>
          <w:numId w:val="12"/>
        </w:numPr>
        <w:tabs>
          <w:tab w:val="clear" w:pos="1440"/>
          <w:tab w:val="num" w:pos="1080"/>
        </w:tabs>
        <w:spacing w:after="0"/>
        <w:ind w:left="1080"/>
        <w:rPr>
          <w:rFonts w:ascii="Arial" w:hAnsi="Arial"/>
        </w:rPr>
      </w:pPr>
      <w:r w:rsidRPr="005D7FC9">
        <w:rPr>
          <w:rFonts w:ascii="Arial" w:hAnsi="Arial"/>
        </w:rPr>
        <w:t>tijdsduur van 10 metingen bepalen door rechtsklikken op diagram en Uitlezen te kiezen;</w:t>
      </w:r>
    </w:p>
    <w:p w14:paraId="08F1B7E1" w14:textId="7891045C" w:rsidR="005D7FC9" w:rsidRPr="005D7FC9" w:rsidRDefault="005D7FC9" w:rsidP="005D7FC9">
      <w:pPr>
        <w:numPr>
          <w:ilvl w:val="1"/>
          <w:numId w:val="12"/>
        </w:numPr>
        <w:tabs>
          <w:tab w:val="clear" w:pos="1440"/>
          <w:tab w:val="num" w:pos="1080"/>
        </w:tabs>
        <w:spacing w:after="0"/>
        <w:ind w:left="1080"/>
        <w:rPr>
          <w:rFonts w:ascii="Arial" w:hAnsi="Arial"/>
        </w:rPr>
      </w:pPr>
      <w:r w:rsidRPr="005D7FC9">
        <w:rPr>
          <w:rFonts w:ascii="Arial" w:hAnsi="Arial"/>
        </w:rPr>
        <w:t>Analyse-verwerking</w:t>
      </w:r>
      <w:r w:rsidR="00917EE6">
        <w:rPr>
          <w:rFonts w:ascii="Arial" w:hAnsi="Arial"/>
        </w:rPr>
        <w:t xml:space="preserve"> </w:t>
      </w:r>
      <w:r w:rsidR="00917EE6" w:rsidRPr="00917EE6">
        <w:rPr>
          <w:rFonts w:ascii="Arial" w:hAnsi="Arial"/>
        </w:rPr>
        <w:sym w:font="Wingdings" w:char="F0E0"/>
      </w:r>
      <w:r w:rsidRPr="005D7FC9">
        <w:rPr>
          <w:rFonts w:ascii="Arial" w:hAnsi="Arial"/>
        </w:rPr>
        <w:t xml:space="preserve"> Functiefit kiezen, kiezen voor sinus en dan schatten kiezen. Bij letter b staat de frequentie als je dat deelt door 2π.</w:t>
      </w:r>
      <w:r w:rsidRPr="005D7FC9">
        <w:rPr>
          <w:rFonts w:ascii="Arial" w:hAnsi="Arial"/>
        </w:rPr>
        <w:br/>
        <w:t>De trillingstijd blijft daarbij gelijk!</w:t>
      </w:r>
    </w:p>
    <w:p w14:paraId="3C27F546" w14:textId="77777777" w:rsidR="005D7FC9" w:rsidRPr="005D7FC9" w:rsidRDefault="005D7FC9" w:rsidP="005D7FC9">
      <w:pPr>
        <w:numPr>
          <w:ilvl w:val="0"/>
          <w:numId w:val="13"/>
        </w:numPr>
        <w:tabs>
          <w:tab w:val="clear" w:pos="720"/>
          <w:tab w:val="num" w:pos="360"/>
        </w:tabs>
        <w:spacing w:after="0"/>
        <w:ind w:left="360"/>
        <w:rPr>
          <w:rFonts w:ascii="Arial" w:hAnsi="Arial"/>
        </w:rPr>
      </w:pPr>
      <w:r w:rsidRPr="005D7FC9">
        <w:rPr>
          <w:rFonts w:ascii="Arial" w:hAnsi="Arial"/>
        </w:rPr>
        <w:t>Idem maar dan voor de trillingen met verschillende massa’s aan de veer. Hier blijkt een vier keer zo grote massa een twee keer zo grote trillingstijd te geven. Door de massa’s tegen de trillingstijd uit zetten (</w:t>
      </w:r>
      <w:r w:rsidRPr="005D7FC9">
        <w:rPr>
          <w:rFonts w:ascii="Arial" w:hAnsi="Arial"/>
          <w:i/>
          <w:iCs/>
        </w:rPr>
        <w:t>T</w:t>
      </w:r>
      <w:r w:rsidRPr="005D7FC9">
        <w:rPr>
          <w:rFonts w:ascii="Arial" w:hAnsi="Arial"/>
          <w:i/>
          <w:iCs/>
          <w:vertAlign w:val="superscript"/>
        </w:rPr>
        <w:t>2</w:t>
      </w:r>
      <w:r w:rsidRPr="005D7FC9">
        <w:rPr>
          <w:rFonts w:ascii="Arial" w:hAnsi="Arial"/>
        </w:rPr>
        <w:t xml:space="preserve"> tegen </w:t>
      </w:r>
      <w:r w:rsidRPr="005D7FC9">
        <w:rPr>
          <w:rFonts w:ascii="Arial" w:hAnsi="Arial"/>
          <w:i/>
          <w:iCs/>
        </w:rPr>
        <w:t>m</w:t>
      </w:r>
      <w:r w:rsidRPr="005D7FC9">
        <w:rPr>
          <w:rFonts w:ascii="Arial" w:hAnsi="Arial"/>
        </w:rPr>
        <w:t xml:space="preserve">) komt de relatie </w:t>
      </w:r>
      <w:r w:rsidRPr="005D7FC9">
        <w:rPr>
          <w:rFonts w:ascii="Arial" w:hAnsi="Arial"/>
          <w:i/>
          <w:iCs/>
        </w:rPr>
        <w:t>T</w:t>
      </w:r>
      <w:r w:rsidRPr="005D7FC9">
        <w:rPr>
          <w:rFonts w:ascii="Arial" w:hAnsi="Arial"/>
        </w:rPr>
        <w:t>=2π√(</w:t>
      </w:r>
      <w:r w:rsidRPr="005D7FC9">
        <w:rPr>
          <w:rFonts w:ascii="Arial" w:hAnsi="Arial"/>
          <w:i/>
          <w:iCs/>
        </w:rPr>
        <w:t>m/c</w:t>
      </w:r>
      <w:r w:rsidRPr="005D7FC9">
        <w:rPr>
          <w:rFonts w:ascii="Arial" w:hAnsi="Arial"/>
        </w:rPr>
        <w:t>) naar voren.</w:t>
      </w:r>
    </w:p>
    <w:p w14:paraId="786C37F0" w14:textId="63F963A8" w:rsidR="0028131F" w:rsidRPr="00444C34" w:rsidRDefault="0028131F" w:rsidP="005D7FC9">
      <w:pPr>
        <w:rPr>
          <w:rFonts w:ascii="Arial" w:hAnsi="Arial"/>
        </w:rPr>
      </w:pPr>
      <w:r w:rsidRPr="00444C34">
        <w:rPr>
          <w:rFonts w:ascii="Arial" w:hAnsi="Arial"/>
        </w:rPr>
        <w:t>.</w:t>
      </w:r>
    </w:p>
    <w:p w14:paraId="3771FA63" w14:textId="3FBB0C65" w:rsidR="00590489" w:rsidRPr="00444C34" w:rsidRDefault="00590489" w:rsidP="00BD27DC">
      <w:pPr>
        <w:pStyle w:val="hoofdkop"/>
        <w:rPr>
          <w:rFonts w:ascii="Arial" w:hAnsi="Arial"/>
        </w:rPr>
      </w:pPr>
      <w:r w:rsidRPr="00444C34">
        <w:rPr>
          <w:rFonts w:ascii="Arial" w:hAnsi="Arial"/>
        </w:rPr>
        <w:lastRenderedPageBreak/>
        <w:t>Didactische aanwijzingen</w:t>
      </w:r>
    </w:p>
    <w:p w14:paraId="52036C0E" w14:textId="77777777" w:rsidR="00590489" w:rsidRPr="00444C34" w:rsidRDefault="00590489" w:rsidP="00BC4DD2">
      <w:pPr>
        <w:pStyle w:val="Tussenkop"/>
        <w:rPr>
          <w:rFonts w:ascii="Arial" w:hAnsi="Arial"/>
          <w:bCs w:val="0"/>
        </w:rPr>
      </w:pPr>
      <w:r w:rsidRPr="00444C34">
        <w:rPr>
          <w:rFonts w:ascii="Arial" w:hAnsi="Arial"/>
        </w:rPr>
        <w:t>Doel van de proef:</w:t>
      </w:r>
    </w:p>
    <w:p w14:paraId="0B6E8387" w14:textId="1C06BEBF" w:rsidR="00F812DC" w:rsidRPr="00F812DC" w:rsidRDefault="00F812DC" w:rsidP="00F812DC">
      <w:r w:rsidRPr="00F812DC">
        <w:t>Leerlingen kunnen aangeven wat de relatie is tussen massa en trillingstijd bij veren. </w:t>
      </w:r>
    </w:p>
    <w:p w14:paraId="30D63370" w14:textId="29B8969B" w:rsidR="000711A8" w:rsidRPr="00444C34" w:rsidRDefault="000711A8" w:rsidP="00C0042E">
      <w:pPr>
        <w:rPr>
          <w:b/>
        </w:rPr>
      </w:pPr>
      <w:r w:rsidRPr="00444C34">
        <w:t>.</w:t>
      </w:r>
    </w:p>
    <w:p w14:paraId="2ADE5EC4" w14:textId="0236814D" w:rsidR="00590489" w:rsidRPr="00444C34" w:rsidRDefault="0036625F" w:rsidP="00BC4DD2">
      <w:pPr>
        <w:pStyle w:val="Tussenkop"/>
        <w:rPr>
          <w:rFonts w:ascii="Arial" w:hAnsi="Arial"/>
        </w:rPr>
      </w:pPr>
      <w:r w:rsidRPr="00444C34">
        <w:rPr>
          <w:rFonts w:ascii="Arial" w:hAnsi="Arial"/>
        </w:rPr>
        <w:t>Mogelijke aanpak</w:t>
      </w:r>
    </w:p>
    <w:p w14:paraId="5D58C1C8" w14:textId="6103EB60" w:rsidR="00D43F48" w:rsidRPr="00D43F48" w:rsidRDefault="00D43F48" w:rsidP="00D43F48">
      <w:r w:rsidRPr="00D43F48">
        <w:t>Leg aan de klas uit wat de opstelling doet.</w:t>
      </w:r>
    </w:p>
    <w:p w14:paraId="310F00E1" w14:textId="77777777" w:rsidR="00D43F48" w:rsidRPr="00D43F48" w:rsidRDefault="00D43F48" w:rsidP="00D43F48">
      <w:r w:rsidRPr="00D43F48">
        <w:t>Laat de leerlingen steeds een voorspelling doen over de grafiek die ontstaat en de veranderingen ten opzichte van een vorige meting.</w:t>
      </w:r>
    </w:p>
    <w:p w14:paraId="27A18ECF" w14:textId="77777777" w:rsidR="00D43F48" w:rsidRPr="00D43F48" w:rsidRDefault="00D43F48" w:rsidP="00D43F48">
      <w:r w:rsidRPr="00D43F48">
        <w:t>Leerlingen denken na de metingen eerst voor zichzelf na over de soort afhankelijkheid, daarna kan dat in kleine groepjes gedeeld worden en op het eind wordt dit weer klassikaal uitgewisseld (denken, delen, uitwisselen). De docent kan tijdens de klassikale bespreking de leerlingen laten nadenken over hoe de veerconstante uit de metingen bepaald kan worden.</w:t>
      </w:r>
    </w:p>
    <w:p w14:paraId="2FDC9D0E" w14:textId="7BF05138" w:rsidR="00590489" w:rsidRPr="00444C34" w:rsidRDefault="0036625F" w:rsidP="00D43F48">
      <w:pPr>
        <w:rPr>
          <w:rFonts w:ascii="Arial" w:hAnsi="Arial"/>
        </w:rPr>
      </w:pPr>
      <w:r w:rsidRPr="00444C34">
        <w:rPr>
          <w:rFonts w:ascii="Arial" w:hAnsi="Arial"/>
        </w:rPr>
        <w:t>.</w:t>
      </w:r>
    </w:p>
    <w:sectPr w:rsidR="00590489" w:rsidRPr="00444C34" w:rsidSect="00BC4DD2">
      <w:footerReference w:type="even"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226F" w14:textId="77777777" w:rsidR="007C55FF" w:rsidRDefault="007C55FF" w:rsidP="002305B6">
      <w:pPr>
        <w:spacing w:after="0" w:line="240" w:lineRule="auto"/>
      </w:pPr>
      <w:r>
        <w:separator/>
      </w:r>
    </w:p>
  </w:endnote>
  <w:endnote w:type="continuationSeparator" w:id="0">
    <w:p w14:paraId="0387E871" w14:textId="77777777" w:rsidR="007C55FF" w:rsidRDefault="007C55FF" w:rsidP="002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tilityPro-Semi">
    <w:altName w:val="Calibri"/>
    <w:charset w:val="00"/>
    <w:family w:val="auto"/>
    <w:pitch w:val="variable"/>
    <w:sig w:usb0="A00000EF" w:usb1="4000206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4C6FBA14" w:rsidR="002305B6" w:rsidRPr="00BC4DD2" w:rsidRDefault="00BC4DD2" w:rsidP="00C43012">
    <w:pPr>
      <w:pStyle w:val="Footer"/>
      <w:jc w:val="right"/>
      <w:rPr>
        <w:i/>
        <w:iCs/>
      </w:rPr>
    </w:pPr>
    <w:r w:rsidRPr="00BC4DD2">
      <w:rPr>
        <w:i/>
        <w:iCs/>
      </w:rPr>
      <w:t>Tijdmeting</w:t>
    </w:r>
    <w:r w:rsidR="00C43012">
      <w:rPr>
        <w:i/>
        <w:iCs/>
      </w:rPr>
      <w:tab/>
    </w:r>
    <w:r w:rsidR="00C43012" w:rsidRPr="00C43012">
      <w:rPr>
        <w:i/>
        <w:iCs/>
      </w:rPr>
      <w:fldChar w:fldCharType="begin"/>
    </w:r>
    <w:r w:rsidR="00C43012" w:rsidRPr="00C43012">
      <w:rPr>
        <w:i/>
        <w:iCs/>
      </w:rPr>
      <w:instrText xml:space="preserve"> PAGE   \* MERGEFORMAT </w:instrText>
    </w:r>
    <w:r w:rsidR="00C43012" w:rsidRPr="00C43012">
      <w:rPr>
        <w:i/>
        <w:iCs/>
      </w:rPr>
      <w:fldChar w:fldCharType="separate"/>
    </w:r>
    <w:r w:rsidR="00C43012" w:rsidRPr="00C43012">
      <w:rPr>
        <w:i/>
        <w:iCs/>
        <w:noProof/>
      </w:rPr>
      <w:t>1</w:t>
    </w:r>
    <w:r w:rsidR="00C43012" w:rsidRPr="00C43012">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E08" w14:textId="4990F44E" w:rsidR="002305B6" w:rsidRPr="00C43012" w:rsidRDefault="00C43012" w:rsidP="00C43012">
    <w:pPr>
      <w:pStyle w:val="Footer"/>
    </w:pPr>
    <w:r w:rsidRPr="00C43012">
      <w:fldChar w:fldCharType="begin"/>
    </w:r>
    <w:r w:rsidRPr="00C43012">
      <w:instrText xml:space="preserve"> PAGE   \* MERGEFORMAT </w:instrText>
    </w:r>
    <w:r w:rsidRPr="00C43012">
      <w:fldChar w:fldCharType="separate"/>
    </w:r>
    <w:r w:rsidRPr="00C43012">
      <w:rPr>
        <w:noProof/>
      </w:rPr>
      <w:t>1</w:t>
    </w:r>
    <w:r w:rsidRPr="00C43012">
      <w:rPr>
        <w:noProof/>
      </w:rPr>
      <w:fldChar w:fldCharType="end"/>
    </w:r>
    <w:r w:rsidRPr="00C43012">
      <w:rPr>
        <w:noProof/>
      </w:rPr>
      <w:tab/>
    </w:r>
    <w:r w:rsidR="00D43F48">
      <w:t>Trillende veer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22FF" w14:textId="77777777" w:rsidR="007C55FF" w:rsidRDefault="007C55FF" w:rsidP="002305B6">
      <w:pPr>
        <w:spacing w:after="0" w:line="240" w:lineRule="auto"/>
      </w:pPr>
      <w:r>
        <w:separator/>
      </w:r>
    </w:p>
  </w:footnote>
  <w:footnote w:type="continuationSeparator" w:id="0">
    <w:p w14:paraId="4FB93039" w14:textId="77777777" w:rsidR="007C55FF" w:rsidRDefault="007C55FF" w:rsidP="00230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2E4"/>
    <w:multiLevelType w:val="hybridMultilevel"/>
    <w:tmpl w:val="832E0392"/>
    <w:lvl w:ilvl="0" w:tplc="CDC4617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D65F81"/>
    <w:multiLevelType w:val="hybridMultilevel"/>
    <w:tmpl w:val="429CF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DE26C55"/>
    <w:multiLevelType w:val="multilevel"/>
    <w:tmpl w:val="9846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7012E"/>
    <w:multiLevelType w:val="multilevel"/>
    <w:tmpl w:val="03ECD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B5572EF"/>
    <w:multiLevelType w:val="hybridMultilevel"/>
    <w:tmpl w:val="839A263A"/>
    <w:lvl w:ilvl="0" w:tplc="4156007A">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7E80D40"/>
    <w:multiLevelType w:val="hybridMultilevel"/>
    <w:tmpl w:val="15F47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C3F73F7"/>
    <w:multiLevelType w:val="hybridMultilevel"/>
    <w:tmpl w:val="17D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BC3D9F"/>
    <w:multiLevelType w:val="multilevel"/>
    <w:tmpl w:val="8B52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7"/>
  </w:num>
  <w:num w:numId="2" w16cid:durableId="1442606452">
    <w:abstractNumId w:val="6"/>
  </w:num>
  <w:num w:numId="3" w16cid:durableId="370155757">
    <w:abstractNumId w:val="11"/>
  </w:num>
  <w:num w:numId="4" w16cid:durableId="349798009">
    <w:abstractNumId w:val="2"/>
  </w:num>
  <w:num w:numId="5" w16cid:durableId="315645277">
    <w:abstractNumId w:val="12"/>
  </w:num>
  <w:num w:numId="6" w16cid:durableId="682781158">
    <w:abstractNumId w:val="9"/>
  </w:num>
  <w:num w:numId="7" w16cid:durableId="357781388">
    <w:abstractNumId w:val="0"/>
  </w:num>
  <w:num w:numId="8" w16cid:durableId="1279021193">
    <w:abstractNumId w:val="8"/>
  </w:num>
  <w:num w:numId="9" w16cid:durableId="50421686">
    <w:abstractNumId w:val="1"/>
  </w:num>
  <w:num w:numId="10" w16cid:durableId="1951282753">
    <w:abstractNumId w:val="5"/>
  </w:num>
  <w:num w:numId="11" w16cid:durableId="1144858759">
    <w:abstractNumId w:val="4"/>
  </w:num>
  <w:num w:numId="12" w16cid:durableId="1485704830">
    <w:abstractNumId w:val="10"/>
  </w:num>
  <w:num w:numId="13" w16cid:durableId="726495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0172D"/>
    <w:rsid w:val="00027253"/>
    <w:rsid w:val="000513E8"/>
    <w:rsid w:val="000711A8"/>
    <w:rsid w:val="002305B6"/>
    <w:rsid w:val="00246B08"/>
    <w:rsid w:val="0028131F"/>
    <w:rsid w:val="002B5FE3"/>
    <w:rsid w:val="002E295C"/>
    <w:rsid w:val="00325C11"/>
    <w:rsid w:val="0036625F"/>
    <w:rsid w:val="003D52BB"/>
    <w:rsid w:val="003D7A07"/>
    <w:rsid w:val="00403346"/>
    <w:rsid w:val="00444C34"/>
    <w:rsid w:val="00493213"/>
    <w:rsid w:val="004E5CCB"/>
    <w:rsid w:val="005019AC"/>
    <w:rsid w:val="00590489"/>
    <w:rsid w:val="005C6450"/>
    <w:rsid w:val="005D7FC9"/>
    <w:rsid w:val="006136A3"/>
    <w:rsid w:val="00644886"/>
    <w:rsid w:val="00670B9D"/>
    <w:rsid w:val="00671CB0"/>
    <w:rsid w:val="006A5C87"/>
    <w:rsid w:val="006D108C"/>
    <w:rsid w:val="0070544C"/>
    <w:rsid w:val="007A6494"/>
    <w:rsid w:val="007B5531"/>
    <w:rsid w:val="007C55FF"/>
    <w:rsid w:val="00917EE6"/>
    <w:rsid w:val="00924AE1"/>
    <w:rsid w:val="00972F8D"/>
    <w:rsid w:val="00B11BB4"/>
    <w:rsid w:val="00B418D3"/>
    <w:rsid w:val="00B808C8"/>
    <w:rsid w:val="00B96F0B"/>
    <w:rsid w:val="00B97F37"/>
    <w:rsid w:val="00BA0375"/>
    <w:rsid w:val="00BA0D7D"/>
    <w:rsid w:val="00BA19DB"/>
    <w:rsid w:val="00BC4DD2"/>
    <w:rsid w:val="00BD27DC"/>
    <w:rsid w:val="00BE22C7"/>
    <w:rsid w:val="00BF2EFA"/>
    <w:rsid w:val="00C0042E"/>
    <w:rsid w:val="00C43012"/>
    <w:rsid w:val="00C43117"/>
    <w:rsid w:val="00C55FCD"/>
    <w:rsid w:val="00C7668B"/>
    <w:rsid w:val="00C970CB"/>
    <w:rsid w:val="00D43F48"/>
    <w:rsid w:val="00D75570"/>
    <w:rsid w:val="00DE43A0"/>
    <w:rsid w:val="00E82E2A"/>
    <w:rsid w:val="00EA4504"/>
    <w:rsid w:val="00EF7B90"/>
    <w:rsid w:val="00F10938"/>
    <w:rsid w:val="00F56051"/>
    <w:rsid w:val="00F812DC"/>
    <w:rsid w:val="00F8224A"/>
    <w:rsid w:val="00F97B80"/>
    <w:rsid w:val="00FD28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ascii="Arial" w:eastAsiaTheme="minorEastAsia" w:hAnsi="Arial" w:cstheme="minorBidi"/>
      <w:color w:val="404040" w:themeColor="text1" w:themeTint="BF"/>
      <w:kern w:val="0"/>
      <w:sz w:val="24"/>
      <w:szCs w:val="24"/>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sz w:val="24"/>
      <w:szCs w:val="24"/>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 w:type="paragraph" w:styleId="NormalWeb">
    <w:name w:val="Normal (Web)"/>
    <w:basedOn w:val="Normal"/>
    <w:uiPriority w:val="99"/>
    <w:semiHidden/>
    <w:unhideWhenUsed/>
    <w:rsid w:val="00BA19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Props1.xml><?xml version="1.0" encoding="utf-8"?>
<ds:datastoreItem xmlns:ds="http://schemas.openxmlformats.org/officeDocument/2006/customXml" ds:itemID="{2C332B66-8389-48F0-94E8-D40516187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055e-097f-4d52-a352-deada281c977"/>
    <ds:schemaRef ds:uri="fef446ad-e5cd-4701-be78-36400dad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A0A25-1BA4-4A46-BFC1-AF382C25F3D5}">
  <ds:schemaRefs>
    <ds:schemaRef ds:uri="http://schemas.microsoft.com/sharepoint/v3/contenttype/forms"/>
  </ds:schemaRefs>
</ds:datastoreItem>
</file>

<file path=customXml/itemProps3.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754</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39</cp:revision>
  <dcterms:created xsi:type="dcterms:W3CDTF">2026-05-12T11:15:00Z</dcterms:created>
  <dcterms:modified xsi:type="dcterms:W3CDTF">2026-06-01T07:15:00Z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